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6E99" w14:textId="59547654" w:rsidR="00D16CFF" w:rsidRDefault="00291B95" w:rsidP="00D16CFF">
      <w:pPr>
        <w:jc w:val="center"/>
        <w:rPr>
          <w:b/>
          <w:bCs/>
          <w:sz w:val="48"/>
          <w:szCs w:val="48"/>
        </w:rPr>
      </w:pPr>
      <w:proofErr w:type="spellStart"/>
      <w:r>
        <w:rPr>
          <w:b/>
          <w:bCs/>
          <w:sz w:val="48"/>
          <w:szCs w:val="48"/>
        </w:rPr>
        <w:t>n</w:t>
      </w:r>
      <w:r w:rsidR="00D16CFF">
        <w:rPr>
          <w:b/>
          <w:bCs/>
          <w:sz w:val="48"/>
          <w:szCs w:val="48"/>
        </w:rPr>
        <w:t>Réunion</w:t>
      </w:r>
      <w:proofErr w:type="spellEnd"/>
      <w:r w:rsidR="00D16CFF">
        <w:rPr>
          <w:b/>
          <w:bCs/>
          <w:sz w:val="48"/>
          <w:szCs w:val="48"/>
        </w:rPr>
        <w:t xml:space="preserve"> du conseil d’administration de l’Aedaa</w:t>
      </w:r>
    </w:p>
    <w:p w14:paraId="662296AE" w14:textId="77777777" w:rsidR="00D16CFF" w:rsidRDefault="00D16CFF" w:rsidP="00D16CFF"/>
    <w:p w14:paraId="57FB8CC4" w14:textId="3F472DFD" w:rsidR="00D16CFF" w:rsidRDefault="00D16CFF" w:rsidP="00D16CFF">
      <w:pPr>
        <w:jc w:val="center"/>
      </w:pPr>
      <w:r>
        <w:rPr>
          <w:noProof/>
          <w:lang w:eastAsia="fr-FR"/>
        </w:rPr>
        <w:drawing>
          <wp:inline distT="0" distB="0" distL="0" distR="0" wp14:anchorId="6A1DDACA" wp14:editId="18884837">
            <wp:extent cx="1990725" cy="952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952500"/>
                    </a:xfrm>
                    <a:prstGeom prst="rect">
                      <a:avLst/>
                    </a:prstGeom>
                    <a:noFill/>
                    <a:ln>
                      <a:noFill/>
                    </a:ln>
                  </pic:spPr>
                </pic:pic>
              </a:graphicData>
            </a:graphic>
          </wp:inline>
        </w:drawing>
      </w:r>
    </w:p>
    <w:p w14:paraId="68542932" w14:textId="41DB0B42" w:rsidR="00D16CFF" w:rsidRDefault="00D16CFF" w:rsidP="00D16CFF">
      <w:pPr>
        <w:jc w:val="center"/>
        <w:rPr>
          <w:b/>
          <w:bCs/>
          <w:sz w:val="44"/>
          <w:szCs w:val="44"/>
        </w:rPr>
      </w:pPr>
      <w:r>
        <w:rPr>
          <w:b/>
          <w:bCs/>
          <w:sz w:val="44"/>
          <w:szCs w:val="44"/>
        </w:rPr>
        <w:t>5 juin 2021</w:t>
      </w:r>
    </w:p>
    <w:p w14:paraId="7FBD55E0" w14:textId="77777777" w:rsidR="00D16CFF" w:rsidRDefault="00D16CFF" w:rsidP="00D16CFF"/>
    <w:p w14:paraId="1D94761A" w14:textId="77777777" w:rsidR="00D16CFF" w:rsidRDefault="00D16CFF" w:rsidP="00D16CFF">
      <w:pPr>
        <w:jc w:val="center"/>
      </w:pPr>
      <w:r>
        <w:t>Distanciel (Skype, France)</w:t>
      </w:r>
    </w:p>
    <w:p w14:paraId="63838382" w14:textId="77777777" w:rsidR="00D16CFF" w:rsidRDefault="00D16CFF" w:rsidP="00D16CFF"/>
    <w:p w14:paraId="4758F7AE" w14:textId="77777777" w:rsidR="00D16CFF" w:rsidRDefault="00D16CFF" w:rsidP="00D16CFF">
      <w:pPr>
        <w:rPr>
          <w:b/>
          <w:bCs/>
        </w:rPr>
      </w:pPr>
      <w:r>
        <w:rPr>
          <w:b/>
          <w:bCs/>
        </w:rPr>
        <w:t>Présents</w:t>
      </w:r>
    </w:p>
    <w:p w14:paraId="3B22A5CD" w14:textId="77777777" w:rsidR="00D16CFF" w:rsidRDefault="00D16CFF" w:rsidP="00D16CFF"/>
    <w:p w14:paraId="3B3F9046" w14:textId="332AB1D5" w:rsidR="00D16CFF" w:rsidRDefault="00D16CFF" w:rsidP="00D16CFF">
      <w:r w:rsidRPr="009704BA">
        <w:rPr>
          <w:u w:val="single"/>
        </w:rPr>
        <w:t>Bureau</w:t>
      </w:r>
      <w:r w:rsidRPr="00291B95">
        <w:t> :</w:t>
      </w:r>
      <w:r>
        <w:t xml:space="preserve"> Mia Viel (Master 2), Quentin Rabier (diplômé en 2020), Guillaume Mortier (Master 1)</w:t>
      </w:r>
    </w:p>
    <w:p w14:paraId="108EAF5D" w14:textId="747D6540" w:rsidR="00D16CFF" w:rsidRDefault="00D16CFF" w:rsidP="00D16CFF">
      <w:r>
        <w:rPr>
          <w:u w:val="single"/>
        </w:rPr>
        <w:t>Conseil d’administration</w:t>
      </w:r>
      <w:r>
        <w:t> </w:t>
      </w:r>
    </w:p>
    <w:p w14:paraId="4CEA45C5" w14:textId="338DE71C" w:rsidR="00D16CFF" w:rsidRDefault="00D16CFF" w:rsidP="00D16CFF">
      <w:r>
        <w:t>5 présents : 3 membres du bureau, 2 étudiants du Master archives.</w:t>
      </w:r>
    </w:p>
    <w:p w14:paraId="52837F3E" w14:textId="77777777" w:rsidR="00D16CFF" w:rsidRDefault="00D16CFF" w:rsidP="00D16CFF"/>
    <w:p w14:paraId="19B53DD9" w14:textId="77777777" w:rsidR="00D16CFF" w:rsidRDefault="00D16CFF" w:rsidP="00D16CFF">
      <w:pPr>
        <w:rPr>
          <w:b/>
          <w:bCs/>
        </w:rPr>
      </w:pPr>
      <w:r>
        <w:rPr>
          <w:b/>
          <w:bCs/>
        </w:rPr>
        <w:t>Absents excusés :</w:t>
      </w:r>
    </w:p>
    <w:p w14:paraId="59127CE1" w14:textId="77777777" w:rsidR="00D16CFF" w:rsidRDefault="00D16CFF" w:rsidP="00D16CFF"/>
    <w:p w14:paraId="354DB5C8" w14:textId="66399755" w:rsidR="00D16CFF" w:rsidRDefault="00D16CFF" w:rsidP="00D16CFF">
      <w:r>
        <w:rPr>
          <w:u w:val="single"/>
        </w:rPr>
        <w:t>Bureau</w:t>
      </w:r>
      <w:r w:rsidRPr="00291B95">
        <w:t> :</w:t>
      </w:r>
      <w:r>
        <w:t xml:space="preserve"> Sandra </w:t>
      </w:r>
      <w:proofErr w:type="spellStart"/>
      <w:r>
        <w:t>Fullenbaum</w:t>
      </w:r>
      <w:proofErr w:type="spellEnd"/>
      <w:r>
        <w:t xml:space="preserve">-Lenfant (diplômée en 2020), Lucie Martinez (Master 2), Perrine Guillon (Master 2). </w:t>
      </w:r>
    </w:p>
    <w:p w14:paraId="2E69ACE6" w14:textId="65E7F4E9" w:rsidR="00D93BEC" w:rsidRDefault="00291B95"/>
    <w:p w14:paraId="0EAB8363" w14:textId="64DC204A" w:rsidR="00D16CFF" w:rsidRDefault="00D16CFF"/>
    <w:p w14:paraId="6BCFA0FB" w14:textId="175F9ED1" w:rsidR="00D16CFF" w:rsidRDefault="00D16CFF"/>
    <w:p w14:paraId="4A5C857A" w14:textId="5A797315" w:rsidR="00D16CFF" w:rsidRDefault="00D16CFF"/>
    <w:p w14:paraId="0040DDB3" w14:textId="5385D32C" w:rsidR="00D16CFF" w:rsidRDefault="00D16CFF"/>
    <w:p w14:paraId="50033333" w14:textId="25D00931" w:rsidR="00D16CFF" w:rsidRDefault="00D16CFF"/>
    <w:p w14:paraId="38FD523A" w14:textId="6948421A" w:rsidR="00D16CFF" w:rsidRDefault="00D16CFF"/>
    <w:p w14:paraId="141CC0C8" w14:textId="2E1C6A43" w:rsidR="00D16CFF" w:rsidRDefault="00D16CFF"/>
    <w:p w14:paraId="56C81332" w14:textId="54953C3B" w:rsidR="00D16CFF" w:rsidRDefault="00D16CFF"/>
    <w:p w14:paraId="674CB4EA" w14:textId="77777777" w:rsidR="00D16CFF" w:rsidRDefault="00D16CFF" w:rsidP="00D16CFF">
      <w:pPr>
        <w:rPr>
          <w:b/>
          <w:bCs/>
          <w:sz w:val="48"/>
          <w:szCs w:val="48"/>
        </w:rPr>
      </w:pPr>
      <w:r>
        <w:rPr>
          <w:b/>
          <w:bCs/>
          <w:sz w:val="48"/>
          <w:szCs w:val="48"/>
        </w:rPr>
        <w:lastRenderedPageBreak/>
        <w:t>Ordre du jour</w:t>
      </w:r>
    </w:p>
    <w:p w14:paraId="04C562EE" w14:textId="77777777" w:rsidR="00D16CFF" w:rsidRDefault="00D16CFF" w:rsidP="00D16CFF"/>
    <w:p w14:paraId="237109D9" w14:textId="77777777" w:rsidR="00D16CFF" w:rsidRDefault="00D16CFF" w:rsidP="00D16CFF"/>
    <w:p w14:paraId="429384F3" w14:textId="77777777" w:rsidR="00D16CFF" w:rsidRDefault="00D16CFF" w:rsidP="00D16CFF">
      <w:pPr>
        <w:pStyle w:val="Paragraphedeliste"/>
        <w:numPr>
          <w:ilvl w:val="0"/>
          <w:numId w:val="1"/>
        </w:numPr>
        <w:rPr>
          <w:sz w:val="36"/>
          <w:szCs w:val="36"/>
        </w:rPr>
      </w:pPr>
      <w:r>
        <w:rPr>
          <w:sz w:val="36"/>
          <w:szCs w:val="36"/>
        </w:rPr>
        <w:t>Etat de l’association</w:t>
      </w:r>
    </w:p>
    <w:p w14:paraId="3060442E" w14:textId="77777777" w:rsidR="00D16CFF" w:rsidRDefault="00D16CFF" w:rsidP="00D16CFF">
      <w:pPr>
        <w:pStyle w:val="Paragraphedeliste"/>
        <w:numPr>
          <w:ilvl w:val="0"/>
          <w:numId w:val="2"/>
        </w:numPr>
      </w:pPr>
      <w:r>
        <w:t>Point sur la trésorerie</w:t>
      </w:r>
    </w:p>
    <w:p w14:paraId="782473BF" w14:textId="77777777" w:rsidR="00D16CFF" w:rsidRDefault="00D16CFF" w:rsidP="00D16CFF">
      <w:pPr>
        <w:pStyle w:val="Paragraphedeliste"/>
        <w:numPr>
          <w:ilvl w:val="0"/>
          <w:numId w:val="2"/>
        </w:numPr>
      </w:pPr>
      <w:r>
        <w:t>Point sur l’engagement des adhérents</w:t>
      </w:r>
    </w:p>
    <w:p w14:paraId="29795AD4" w14:textId="77777777" w:rsidR="00D16CFF" w:rsidRDefault="00D16CFF" w:rsidP="00D16CFF">
      <w:pPr>
        <w:pStyle w:val="Paragraphedeliste"/>
        <w:ind w:left="1440"/>
      </w:pPr>
    </w:p>
    <w:p w14:paraId="2F9E34FC" w14:textId="77777777" w:rsidR="00D16CFF" w:rsidRDefault="00D16CFF" w:rsidP="00D16CFF">
      <w:pPr>
        <w:pStyle w:val="Paragraphedeliste"/>
        <w:ind w:left="1440"/>
      </w:pPr>
    </w:p>
    <w:p w14:paraId="63636356" w14:textId="77777777" w:rsidR="00D16CFF" w:rsidRDefault="00D16CFF" w:rsidP="00D16CFF">
      <w:pPr>
        <w:pStyle w:val="Paragraphedeliste"/>
        <w:numPr>
          <w:ilvl w:val="0"/>
          <w:numId w:val="1"/>
        </w:numPr>
        <w:rPr>
          <w:sz w:val="36"/>
          <w:szCs w:val="36"/>
        </w:rPr>
      </w:pPr>
      <w:r>
        <w:rPr>
          <w:sz w:val="36"/>
          <w:szCs w:val="36"/>
        </w:rPr>
        <w:t>Les commissions</w:t>
      </w:r>
    </w:p>
    <w:p w14:paraId="76E6D87E" w14:textId="77777777" w:rsidR="00D16CFF" w:rsidRDefault="00D16CFF" w:rsidP="00D16CFF">
      <w:pPr>
        <w:pStyle w:val="Paragraphedeliste"/>
        <w:numPr>
          <w:ilvl w:val="0"/>
          <w:numId w:val="3"/>
        </w:numPr>
      </w:pPr>
      <w:r>
        <w:t>Commission communication</w:t>
      </w:r>
    </w:p>
    <w:p w14:paraId="110C5C74" w14:textId="77777777" w:rsidR="00D16CFF" w:rsidRDefault="00D16CFF" w:rsidP="00D16CFF">
      <w:pPr>
        <w:pStyle w:val="Paragraphedeliste"/>
        <w:numPr>
          <w:ilvl w:val="0"/>
          <w:numId w:val="3"/>
        </w:numPr>
      </w:pPr>
      <w:r>
        <w:t>Bureau emploi</w:t>
      </w:r>
    </w:p>
    <w:p w14:paraId="2243793A" w14:textId="77777777" w:rsidR="00D16CFF" w:rsidRDefault="00D16CFF" w:rsidP="00D16CFF">
      <w:pPr>
        <w:pStyle w:val="Paragraphedeliste"/>
        <w:ind w:left="1440"/>
      </w:pPr>
    </w:p>
    <w:p w14:paraId="118E6A8F" w14:textId="77777777" w:rsidR="00D16CFF" w:rsidRDefault="00D16CFF" w:rsidP="00D16CFF">
      <w:pPr>
        <w:pStyle w:val="Paragraphedeliste"/>
        <w:ind w:left="1440"/>
      </w:pPr>
    </w:p>
    <w:p w14:paraId="1F9AA42D" w14:textId="77777777" w:rsidR="00D16CFF" w:rsidRDefault="00D16CFF" w:rsidP="00D16CFF">
      <w:pPr>
        <w:pStyle w:val="Paragraphedeliste"/>
        <w:numPr>
          <w:ilvl w:val="0"/>
          <w:numId w:val="1"/>
        </w:numPr>
        <w:rPr>
          <w:sz w:val="36"/>
          <w:szCs w:val="36"/>
        </w:rPr>
      </w:pPr>
      <w:r>
        <w:rPr>
          <w:sz w:val="36"/>
          <w:szCs w:val="36"/>
        </w:rPr>
        <w:t>Suivi des projets majeurs</w:t>
      </w:r>
    </w:p>
    <w:p w14:paraId="0A991CFB" w14:textId="77777777" w:rsidR="00D16CFF" w:rsidRDefault="00D16CFF" w:rsidP="00D16CFF">
      <w:pPr>
        <w:pStyle w:val="Paragraphedeliste"/>
        <w:numPr>
          <w:ilvl w:val="0"/>
          <w:numId w:val="4"/>
        </w:numPr>
      </w:pPr>
      <w:r>
        <w:t>Etat des nouveaux sites de stockage RGPD et boîte mail de l’Aedaa</w:t>
      </w:r>
    </w:p>
    <w:p w14:paraId="2EF9795D" w14:textId="05733263" w:rsidR="00D16CFF" w:rsidRDefault="00D16CFF" w:rsidP="00D16CFF">
      <w:pPr>
        <w:pStyle w:val="Paragraphedeliste"/>
        <w:numPr>
          <w:ilvl w:val="0"/>
          <w:numId w:val="4"/>
        </w:numPr>
      </w:pPr>
      <w:r>
        <w:t>Projet de sweats de l’Aedaa (Julie-Anne Kervella)</w:t>
      </w:r>
    </w:p>
    <w:p w14:paraId="33B1B6C2" w14:textId="7BD1F896" w:rsidR="00D16CFF" w:rsidRDefault="00D16CFF" w:rsidP="00D16CFF">
      <w:pPr>
        <w:pStyle w:val="Paragraphedeliste"/>
        <w:numPr>
          <w:ilvl w:val="0"/>
          <w:numId w:val="4"/>
        </w:numPr>
      </w:pPr>
      <w:r>
        <w:t>Préparation d’</w:t>
      </w:r>
      <w:r>
        <w:rPr>
          <w:i/>
          <w:iCs/>
        </w:rPr>
        <w:t xml:space="preserve">Archivore </w:t>
      </w:r>
      <w:r>
        <w:t xml:space="preserve"> (n°42, [novembre] 2021)</w:t>
      </w:r>
    </w:p>
    <w:p w14:paraId="413A96AA" w14:textId="2776E4BE" w:rsidR="00D16CFF" w:rsidRDefault="00D16CFF" w:rsidP="00D16CFF">
      <w:pPr>
        <w:pStyle w:val="Paragraphedeliste"/>
        <w:numPr>
          <w:ilvl w:val="0"/>
          <w:numId w:val="4"/>
        </w:numPr>
      </w:pPr>
      <w:r>
        <w:t>Impression d’</w:t>
      </w:r>
      <w:r>
        <w:rPr>
          <w:i/>
          <w:iCs/>
        </w:rPr>
        <w:t>Archivore</w:t>
      </w:r>
    </w:p>
    <w:p w14:paraId="43BCFF60" w14:textId="37C7B7AF" w:rsidR="00D16CFF" w:rsidRDefault="00D16CFF" w:rsidP="00D16CFF">
      <w:pPr>
        <w:pStyle w:val="Paragraphedeliste"/>
        <w:numPr>
          <w:ilvl w:val="0"/>
          <w:numId w:val="4"/>
        </w:numPr>
      </w:pPr>
      <w:r>
        <w:t xml:space="preserve">Liseuse des revues </w:t>
      </w:r>
      <w:r>
        <w:rPr>
          <w:i/>
          <w:iCs/>
        </w:rPr>
        <w:t>Archivore</w:t>
      </w:r>
      <w:r>
        <w:t xml:space="preserve"> sur le site de l’Aedaa (Ambre</w:t>
      </w:r>
      <w:r w:rsidR="00F43C34">
        <w:t xml:space="preserve"> </w:t>
      </w:r>
      <w:r>
        <w:t>Payen-</w:t>
      </w:r>
      <w:proofErr w:type="spellStart"/>
      <w:r>
        <w:t>Gallen</w:t>
      </w:r>
      <w:proofErr w:type="spellEnd"/>
      <w:r>
        <w:t>)</w:t>
      </w:r>
    </w:p>
    <w:p w14:paraId="449DE9FB" w14:textId="77777777" w:rsidR="00D16CFF" w:rsidRDefault="00D16CFF" w:rsidP="00D16CFF">
      <w:pPr>
        <w:pStyle w:val="Paragraphedeliste"/>
        <w:ind w:left="1440"/>
      </w:pPr>
    </w:p>
    <w:p w14:paraId="79260F6E" w14:textId="77777777" w:rsidR="00D16CFF" w:rsidRDefault="00D16CFF" w:rsidP="00D16CFF">
      <w:pPr>
        <w:pStyle w:val="Paragraphedeliste"/>
        <w:ind w:left="1440"/>
      </w:pPr>
    </w:p>
    <w:p w14:paraId="442AF994" w14:textId="77777777" w:rsidR="00D16CFF" w:rsidRDefault="00D16CFF" w:rsidP="00D16CFF">
      <w:pPr>
        <w:pStyle w:val="Paragraphedeliste"/>
        <w:numPr>
          <w:ilvl w:val="0"/>
          <w:numId w:val="1"/>
        </w:numPr>
        <w:rPr>
          <w:sz w:val="36"/>
          <w:szCs w:val="36"/>
        </w:rPr>
      </w:pPr>
      <w:r>
        <w:rPr>
          <w:sz w:val="36"/>
          <w:szCs w:val="36"/>
        </w:rPr>
        <w:t>Questions diverses et organisation prévisionnelle</w:t>
      </w:r>
    </w:p>
    <w:p w14:paraId="3FB57E1B" w14:textId="25FEF7A5" w:rsidR="00D16CFF" w:rsidRDefault="00D16CFF" w:rsidP="00D16CFF">
      <w:pPr>
        <w:pStyle w:val="Paragraphedeliste"/>
        <w:numPr>
          <w:ilvl w:val="0"/>
          <w:numId w:val="5"/>
        </w:numPr>
      </w:pPr>
      <w:r>
        <w:t>Droits pour accéder au compte courant de l’Aedaa (Perrine et Guillaume)</w:t>
      </w:r>
    </w:p>
    <w:p w14:paraId="416F44BE" w14:textId="00033071" w:rsidR="00D16CFF" w:rsidRDefault="00D16CFF" w:rsidP="00D16CFF">
      <w:pPr>
        <w:pStyle w:val="Paragraphedeliste"/>
        <w:numPr>
          <w:ilvl w:val="0"/>
          <w:numId w:val="5"/>
        </w:numPr>
      </w:pPr>
      <w:r>
        <w:t>Rédaction de l’article sur les offres d’emploi (Guillaume)</w:t>
      </w:r>
    </w:p>
    <w:p w14:paraId="156609EA" w14:textId="5FB7EAF3" w:rsidR="00D16CFF" w:rsidRDefault="00D16CFF" w:rsidP="00D16CFF">
      <w:pPr>
        <w:pStyle w:val="Paragraphedeliste"/>
        <w:numPr>
          <w:ilvl w:val="0"/>
          <w:numId w:val="5"/>
        </w:numPr>
      </w:pPr>
      <w:r>
        <w:t>Corrections et mises en ligne des CA de mars et mai 2021</w:t>
      </w:r>
    </w:p>
    <w:p w14:paraId="7C347FD1" w14:textId="0344864A" w:rsidR="00D16CFF" w:rsidRDefault="00D16CFF" w:rsidP="00D16CFF">
      <w:pPr>
        <w:pStyle w:val="Paragraphedeliste"/>
        <w:numPr>
          <w:ilvl w:val="0"/>
          <w:numId w:val="5"/>
        </w:numPr>
      </w:pPr>
      <w:r>
        <w:t>Participation de l’Aedaa au Campus Day 2021 de l’université d’Angers : idées d’animation, collaboration avec le BDE histoire DE</w:t>
      </w:r>
    </w:p>
    <w:p w14:paraId="76E0858B" w14:textId="191CC211" w:rsidR="00D16CFF" w:rsidRDefault="00D16CFF" w:rsidP="00D16CFF"/>
    <w:p w14:paraId="7F4DD299" w14:textId="67954246" w:rsidR="00D16CFF" w:rsidRDefault="00D16CFF" w:rsidP="00D16CFF"/>
    <w:p w14:paraId="641C59A9" w14:textId="2EA88741" w:rsidR="00D16CFF" w:rsidRDefault="00D16CFF" w:rsidP="00D16CFF"/>
    <w:p w14:paraId="1259A0CF" w14:textId="137AD0A9" w:rsidR="00D16CFF" w:rsidRDefault="00D16CFF" w:rsidP="00D16CFF"/>
    <w:p w14:paraId="69A3A45B" w14:textId="45E52368" w:rsidR="00D16CFF" w:rsidRDefault="00D16CFF" w:rsidP="00D16CFF"/>
    <w:p w14:paraId="028C194A" w14:textId="53B2CA74" w:rsidR="00D16CFF" w:rsidRDefault="00D16CFF" w:rsidP="00D16CFF"/>
    <w:p w14:paraId="0D0DA22E" w14:textId="5F13879D" w:rsidR="00D16CFF" w:rsidRDefault="00D16CFF" w:rsidP="00D16CFF"/>
    <w:p w14:paraId="0B468820" w14:textId="2BE0F14B" w:rsidR="00D16CFF" w:rsidRDefault="00D16CFF" w:rsidP="00D16CFF"/>
    <w:p w14:paraId="6F959087" w14:textId="57D6736B" w:rsidR="00D16CFF" w:rsidRDefault="00D16CFF" w:rsidP="00D16CFF"/>
    <w:p w14:paraId="5916AAC2" w14:textId="35BBB7C8" w:rsidR="00D16CFF" w:rsidRDefault="00D16CFF" w:rsidP="00D16CFF"/>
    <w:p w14:paraId="71163BAA" w14:textId="6F0E93BE" w:rsidR="004324AA" w:rsidRPr="00F43C34" w:rsidRDefault="004324AA" w:rsidP="00F43C34">
      <w:pPr>
        <w:jc w:val="center"/>
        <w:rPr>
          <w:b/>
          <w:bCs/>
          <w:sz w:val="48"/>
          <w:szCs w:val="48"/>
        </w:rPr>
      </w:pPr>
      <w:r>
        <w:rPr>
          <w:b/>
          <w:bCs/>
          <w:sz w:val="48"/>
          <w:szCs w:val="48"/>
        </w:rPr>
        <w:lastRenderedPageBreak/>
        <w:t>Déroulement de la séance</w:t>
      </w:r>
    </w:p>
    <w:p w14:paraId="7CFBDF5E" w14:textId="77777777" w:rsidR="004324AA" w:rsidRPr="009704BA" w:rsidRDefault="004324AA" w:rsidP="004324AA">
      <w:pPr>
        <w:rPr>
          <w:b/>
        </w:rPr>
      </w:pPr>
      <w:r w:rsidRPr="009704BA">
        <w:rPr>
          <w:b/>
        </w:rPr>
        <w:t>Le conseil d’administration débute à 10h36.</w:t>
      </w:r>
    </w:p>
    <w:p w14:paraId="7D864806" w14:textId="67FC2836" w:rsidR="004324AA" w:rsidRDefault="004324AA" w:rsidP="00D16CFF"/>
    <w:p w14:paraId="4F9F848C" w14:textId="0966AAD6" w:rsidR="004324AA" w:rsidRDefault="000E227D" w:rsidP="000E227D">
      <w:pPr>
        <w:pStyle w:val="Titre1"/>
      </w:pPr>
      <w:r>
        <w:t>Etat de l’association</w:t>
      </w:r>
    </w:p>
    <w:p w14:paraId="1E5C0D66" w14:textId="7A717E7E" w:rsidR="00653BD6" w:rsidRDefault="000E227D" w:rsidP="00653BD6">
      <w:pPr>
        <w:pStyle w:val="Titre3"/>
      </w:pPr>
      <w:r>
        <w:t>Point sur la trésorerie (Perrine)</w:t>
      </w:r>
    </w:p>
    <w:p w14:paraId="610B1B32" w14:textId="445F56A6" w:rsidR="000E227D" w:rsidRPr="00653BD6" w:rsidRDefault="00653BD6" w:rsidP="009A6775">
      <w:pPr>
        <w:jc w:val="both"/>
      </w:pPr>
      <w:r>
        <w:t>Des dépenses ont été réalisé</w:t>
      </w:r>
      <w:r w:rsidR="009A6775">
        <w:t>es</w:t>
      </w:r>
      <w:r>
        <w:t xml:space="preserve"> dans le cadre de l’impress</w:t>
      </w:r>
      <w:r w:rsidR="009704BA">
        <w:t>ion et de l’envoi des revues n°4</w:t>
      </w:r>
      <w:r>
        <w:t>0 et n°</w:t>
      </w:r>
      <w:r w:rsidR="009704BA">
        <w:t>4</w:t>
      </w:r>
      <w:r>
        <w:t>1 d’</w:t>
      </w:r>
      <w:r>
        <w:rPr>
          <w:i/>
          <w:iCs/>
        </w:rPr>
        <w:t>Archivore</w:t>
      </w:r>
      <w:r>
        <w:t xml:space="preserve">. Bien qu’il y ait eu un souci d’impression avec l’entreprise </w:t>
      </w:r>
      <w:proofErr w:type="spellStart"/>
      <w:r>
        <w:t>Porképi</w:t>
      </w:r>
      <w:r w:rsidR="009A6775">
        <w:t>’C</w:t>
      </w:r>
      <w:r>
        <w:t>opies</w:t>
      </w:r>
      <w:proofErr w:type="spellEnd"/>
      <w:r>
        <w:t xml:space="preserve">, </w:t>
      </w:r>
      <w:r w:rsidR="000432D1">
        <w:t>cette dernière</w:t>
      </w:r>
      <w:r>
        <w:t xml:space="preserve"> a su rapidement réagir sans demander de frais </w:t>
      </w:r>
      <w:r w:rsidR="000432D1">
        <w:t>supplémentaire à l’association, c</w:t>
      </w:r>
      <w:r>
        <w:t>e qui fa</w:t>
      </w:r>
      <w:r w:rsidR="000432D1">
        <w:t xml:space="preserve">it que 10 exemplaires du n°40 </w:t>
      </w:r>
      <w:r>
        <w:t>ont été imprimé</w:t>
      </w:r>
      <w:r w:rsidR="004D0231">
        <w:t>s</w:t>
      </w:r>
      <w:r>
        <w:t xml:space="preserve"> en plus gratuitement. </w:t>
      </w:r>
    </w:p>
    <w:tbl>
      <w:tblPr>
        <w:tblStyle w:val="Grilledutableau"/>
        <w:tblW w:w="0" w:type="auto"/>
        <w:tblLook w:val="04A0" w:firstRow="1" w:lastRow="0" w:firstColumn="1" w:lastColumn="0" w:noHBand="0" w:noVBand="1"/>
      </w:tblPr>
      <w:tblGrid>
        <w:gridCol w:w="3020"/>
        <w:gridCol w:w="1370"/>
        <w:gridCol w:w="4672"/>
      </w:tblGrid>
      <w:tr w:rsidR="000E227D" w14:paraId="0261496F" w14:textId="77777777" w:rsidTr="0070336F">
        <w:tc>
          <w:tcPr>
            <w:tcW w:w="9062" w:type="dxa"/>
            <w:gridSpan w:val="3"/>
          </w:tcPr>
          <w:p w14:paraId="021F35D8" w14:textId="77777777" w:rsidR="000E227D" w:rsidRPr="00DE0832" w:rsidRDefault="000E227D" w:rsidP="009A6775">
            <w:pPr>
              <w:jc w:val="both"/>
              <w:rPr>
                <w:sz w:val="24"/>
                <w:szCs w:val="24"/>
              </w:rPr>
            </w:pPr>
            <w:r w:rsidRPr="00DE0832">
              <w:rPr>
                <w:sz w:val="24"/>
                <w:szCs w:val="24"/>
              </w:rPr>
              <w:t xml:space="preserve">État des dépenses et des bénéfices au </w:t>
            </w:r>
            <w:r>
              <w:rPr>
                <w:sz w:val="24"/>
                <w:szCs w:val="24"/>
              </w:rPr>
              <w:t>03</w:t>
            </w:r>
            <w:r w:rsidRPr="00DE0832">
              <w:rPr>
                <w:sz w:val="24"/>
                <w:szCs w:val="24"/>
              </w:rPr>
              <w:t>/0</w:t>
            </w:r>
            <w:r>
              <w:rPr>
                <w:sz w:val="24"/>
                <w:szCs w:val="24"/>
              </w:rPr>
              <w:t>6</w:t>
            </w:r>
            <w:r w:rsidRPr="00DE0832">
              <w:rPr>
                <w:sz w:val="24"/>
                <w:szCs w:val="24"/>
              </w:rPr>
              <w:t>/2021</w:t>
            </w:r>
          </w:p>
        </w:tc>
      </w:tr>
      <w:tr w:rsidR="000E227D" w14:paraId="166580CA" w14:textId="77777777" w:rsidTr="0070336F">
        <w:tc>
          <w:tcPr>
            <w:tcW w:w="3020" w:type="dxa"/>
          </w:tcPr>
          <w:p w14:paraId="694AD003" w14:textId="77777777" w:rsidR="000E227D" w:rsidRDefault="000E227D" w:rsidP="009A6775">
            <w:pPr>
              <w:jc w:val="both"/>
            </w:pPr>
            <w:r>
              <w:t>Dépenses pour 2020-2021</w:t>
            </w:r>
          </w:p>
        </w:tc>
        <w:tc>
          <w:tcPr>
            <w:tcW w:w="1370" w:type="dxa"/>
          </w:tcPr>
          <w:p w14:paraId="761AE5C3" w14:textId="77777777" w:rsidR="000E227D" w:rsidRPr="00C47B6E" w:rsidRDefault="000E227D" w:rsidP="000432D1">
            <w:pPr>
              <w:jc w:val="center"/>
              <w:rPr>
                <w:b/>
                <w:bCs/>
              </w:rPr>
            </w:pPr>
            <w:r>
              <w:rPr>
                <w:b/>
                <w:bCs/>
              </w:rPr>
              <w:t>358</w:t>
            </w:r>
            <w:r w:rsidRPr="00C47B6E">
              <w:rPr>
                <w:b/>
                <w:bCs/>
              </w:rPr>
              <w:t>€</w:t>
            </w:r>
            <w:r>
              <w:rPr>
                <w:b/>
                <w:bCs/>
              </w:rPr>
              <w:t>66</w:t>
            </w:r>
          </w:p>
        </w:tc>
        <w:tc>
          <w:tcPr>
            <w:tcW w:w="4672" w:type="dxa"/>
          </w:tcPr>
          <w:p w14:paraId="00ED6ADF" w14:textId="77777777" w:rsidR="000E227D" w:rsidRDefault="000E227D" w:rsidP="009A6775">
            <w:pPr>
              <w:jc w:val="both"/>
            </w:pPr>
            <w:r>
              <w:t xml:space="preserve">10€50 Impression bulletins adhésion </w:t>
            </w:r>
          </w:p>
          <w:p w14:paraId="2F299866" w14:textId="77777777" w:rsidR="000E227D" w:rsidRDefault="000E227D" w:rsidP="009A6775">
            <w:pPr>
              <w:jc w:val="both"/>
            </w:pPr>
            <w:r>
              <w:t xml:space="preserve">12€50 Frais bancaires </w:t>
            </w:r>
          </w:p>
          <w:p w14:paraId="69C83B0C" w14:textId="77777777" w:rsidR="000E227D" w:rsidRDefault="000E227D" w:rsidP="009A6775">
            <w:pPr>
              <w:jc w:val="both"/>
            </w:pPr>
            <w:r>
              <w:t xml:space="preserve">142€51 Assurance association </w:t>
            </w:r>
          </w:p>
          <w:p w14:paraId="418E3754" w14:textId="77777777" w:rsidR="000E227D" w:rsidRDefault="000E227D" w:rsidP="009A6775">
            <w:pPr>
              <w:jc w:val="both"/>
            </w:pPr>
            <w:r>
              <w:t xml:space="preserve">26€38 Hébergement site </w:t>
            </w:r>
          </w:p>
          <w:p w14:paraId="07ED6C55" w14:textId="77777777" w:rsidR="000E227D" w:rsidRDefault="000E227D" w:rsidP="009A6775">
            <w:pPr>
              <w:jc w:val="both"/>
            </w:pPr>
            <w:r>
              <w:t xml:space="preserve">98€ Virement Kévin (JEA) </w:t>
            </w:r>
          </w:p>
          <w:p w14:paraId="3A61B20D" w14:textId="77777777" w:rsidR="000E227D" w:rsidRDefault="000E227D" w:rsidP="009A6775">
            <w:pPr>
              <w:jc w:val="both"/>
            </w:pPr>
            <w:r>
              <w:t>13€ Factures diverses</w:t>
            </w:r>
          </w:p>
          <w:p w14:paraId="50F866E7" w14:textId="77777777" w:rsidR="000E227D" w:rsidRDefault="000E227D" w:rsidP="009A6775">
            <w:pPr>
              <w:jc w:val="both"/>
            </w:pPr>
            <w:r>
              <w:t xml:space="preserve">65€ Virement </w:t>
            </w:r>
            <w:proofErr w:type="spellStart"/>
            <w:r>
              <w:t>Porképi</w:t>
            </w:r>
            <w:proofErr w:type="spellEnd"/>
            <w:r>
              <w:t>-copies (</w:t>
            </w:r>
            <w:r>
              <w:rPr>
                <w:i/>
                <w:iCs/>
              </w:rPr>
              <w:t xml:space="preserve">Archivore </w:t>
            </w:r>
            <w:r>
              <w:t>n°40, 41)</w:t>
            </w:r>
          </w:p>
          <w:p w14:paraId="64907F03" w14:textId="77777777" w:rsidR="000E227D" w:rsidRDefault="000E227D" w:rsidP="009A6775">
            <w:pPr>
              <w:jc w:val="both"/>
            </w:pPr>
            <w:r>
              <w:t>26€77 Virement Guillaume (frais d’envois)</w:t>
            </w:r>
          </w:p>
        </w:tc>
      </w:tr>
      <w:tr w:rsidR="000E227D" w14:paraId="3B1C2A4A" w14:textId="77777777" w:rsidTr="0070336F">
        <w:tc>
          <w:tcPr>
            <w:tcW w:w="3020" w:type="dxa"/>
          </w:tcPr>
          <w:p w14:paraId="4F0A9209" w14:textId="77777777" w:rsidR="000E227D" w:rsidRDefault="000E227D" w:rsidP="009A6775">
            <w:pPr>
              <w:jc w:val="both"/>
            </w:pPr>
            <w:r>
              <w:t>Bénéfices pour 2020-2021</w:t>
            </w:r>
          </w:p>
        </w:tc>
        <w:tc>
          <w:tcPr>
            <w:tcW w:w="1370" w:type="dxa"/>
          </w:tcPr>
          <w:p w14:paraId="63913623" w14:textId="77777777" w:rsidR="000E227D" w:rsidRPr="00C47B6E" w:rsidRDefault="000E227D" w:rsidP="000432D1">
            <w:pPr>
              <w:jc w:val="center"/>
              <w:rPr>
                <w:b/>
                <w:bCs/>
              </w:rPr>
            </w:pPr>
            <w:r w:rsidRPr="00C47B6E">
              <w:rPr>
                <w:b/>
                <w:bCs/>
              </w:rPr>
              <w:t>675€</w:t>
            </w:r>
          </w:p>
        </w:tc>
        <w:tc>
          <w:tcPr>
            <w:tcW w:w="4672" w:type="dxa"/>
          </w:tcPr>
          <w:p w14:paraId="54D6D8DF" w14:textId="77777777" w:rsidR="000E227D" w:rsidRDefault="000E227D" w:rsidP="009A6775">
            <w:pPr>
              <w:jc w:val="both"/>
            </w:pPr>
            <w:r>
              <w:t xml:space="preserve">375€ Adhésions </w:t>
            </w:r>
          </w:p>
          <w:p w14:paraId="514ABC07" w14:textId="77777777" w:rsidR="000E227D" w:rsidRDefault="000E227D" w:rsidP="009A6775">
            <w:pPr>
              <w:jc w:val="both"/>
            </w:pPr>
            <w:r>
              <w:t>300€ Aides de la fac (Covid-19)</w:t>
            </w:r>
          </w:p>
        </w:tc>
      </w:tr>
      <w:tr w:rsidR="000E227D" w14:paraId="0B93C9A2" w14:textId="77777777" w:rsidTr="0070336F">
        <w:tc>
          <w:tcPr>
            <w:tcW w:w="9062" w:type="dxa"/>
            <w:gridSpan w:val="3"/>
          </w:tcPr>
          <w:p w14:paraId="428F393E" w14:textId="77777777" w:rsidR="000E227D" w:rsidRPr="00DE0832" w:rsidRDefault="000E227D" w:rsidP="009A6775">
            <w:pPr>
              <w:tabs>
                <w:tab w:val="left" w:pos="3150"/>
              </w:tabs>
              <w:jc w:val="both"/>
              <w:rPr>
                <w:sz w:val="24"/>
                <w:szCs w:val="24"/>
              </w:rPr>
            </w:pPr>
            <w:r>
              <w:tab/>
            </w:r>
            <w:r w:rsidRPr="00DE0832">
              <w:rPr>
                <w:sz w:val="24"/>
                <w:szCs w:val="24"/>
              </w:rPr>
              <w:t xml:space="preserve">État des comptes au </w:t>
            </w:r>
            <w:r>
              <w:rPr>
                <w:sz w:val="24"/>
                <w:szCs w:val="24"/>
              </w:rPr>
              <w:t>03</w:t>
            </w:r>
            <w:r w:rsidRPr="00DE0832">
              <w:rPr>
                <w:sz w:val="24"/>
                <w:szCs w:val="24"/>
              </w:rPr>
              <w:t>/0</w:t>
            </w:r>
            <w:r>
              <w:rPr>
                <w:sz w:val="24"/>
                <w:szCs w:val="24"/>
              </w:rPr>
              <w:t>6</w:t>
            </w:r>
            <w:r w:rsidRPr="00DE0832">
              <w:rPr>
                <w:sz w:val="24"/>
                <w:szCs w:val="24"/>
              </w:rPr>
              <w:t>/2021</w:t>
            </w:r>
          </w:p>
        </w:tc>
      </w:tr>
      <w:tr w:rsidR="000E227D" w14:paraId="60EE57D5" w14:textId="77777777" w:rsidTr="0070336F">
        <w:tc>
          <w:tcPr>
            <w:tcW w:w="3020" w:type="dxa"/>
          </w:tcPr>
          <w:p w14:paraId="3FAAF19E" w14:textId="77777777" w:rsidR="000E227D" w:rsidRDefault="000E227D" w:rsidP="009A6775">
            <w:pPr>
              <w:jc w:val="both"/>
            </w:pPr>
            <w:r>
              <w:t>Compte courant</w:t>
            </w:r>
          </w:p>
        </w:tc>
        <w:tc>
          <w:tcPr>
            <w:tcW w:w="6042" w:type="dxa"/>
            <w:gridSpan w:val="2"/>
          </w:tcPr>
          <w:p w14:paraId="1C0402DB" w14:textId="317959EA" w:rsidR="000E227D" w:rsidRDefault="000E227D" w:rsidP="009A6775">
            <w:pPr>
              <w:jc w:val="both"/>
            </w:pPr>
            <w:r>
              <w:t>864</w:t>
            </w:r>
            <w:r w:rsidR="00F43C34" w:rsidRPr="00C47B6E">
              <w:t>€</w:t>
            </w:r>
            <w:r>
              <w:t>25 (vs 961€02 le 20/04/2021)</w:t>
            </w:r>
          </w:p>
        </w:tc>
      </w:tr>
      <w:tr w:rsidR="000E227D" w14:paraId="002A31E5" w14:textId="77777777" w:rsidTr="0070336F">
        <w:tc>
          <w:tcPr>
            <w:tcW w:w="3020" w:type="dxa"/>
          </w:tcPr>
          <w:p w14:paraId="32AC8323" w14:textId="77777777" w:rsidR="000E227D" w:rsidRDefault="000E227D" w:rsidP="009A6775">
            <w:pPr>
              <w:jc w:val="both"/>
            </w:pPr>
            <w:r>
              <w:t>Livret bleu</w:t>
            </w:r>
          </w:p>
        </w:tc>
        <w:tc>
          <w:tcPr>
            <w:tcW w:w="6042" w:type="dxa"/>
            <w:gridSpan w:val="2"/>
          </w:tcPr>
          <w:p w14:paraId="1F2F99C1" w14:textId="77777777" w:rsidR="000E227D" w:rsidRDefault="000E227D" w:rsidP="009A6775">
            <w:pPr>
              <w:jc w:val="both"/>
            </w:pPr>
            <w:r w:rsidRPr="00C47B6E">
              <w:t>9658€48</w:t>
            </w:r>
          </w:p>
        </w:tc>
      </w:tr>
    </w:tbl>
    <w:p w14:paraId="1E86C68F" w14:textId="4E53CAFE" w:rsidR="00653BD6" w:rsidRDefault="00103D7B" w:rsidP="009A6775">
      <w:pPr>
        <w:pStyle w:val="Titre3"/>
      </w:pPr>
      <w:r>
        <w:t>Point sur l’engagement des adhérents</w:t>
      </w:r>
    </w:p>
    <w:p w14:paraId="5C6D1212" w14:textId="03ACA4FE" w:rsidR="000432D1" w:rsidRDefault="00653BD6" w:rsidP="009A6775">
      <w:pPr>
        <w:jc w:val="both"/>
      </w:pPr>
      <w:r>
        <w:t xml:space="preserve">Il n’y a pas eu de changement depuis le dernier </w:t>
      </w:r>
      <w:r w:rsidR="000432D1">
        <w:t>conseil d’administration.</w:t>
      </w:r>
    </w:p>
    <w:p w14:paraId="2E1556B8" w14:textId="77777777" w:rsidR="000432D1" w:rsidRDefault="000432D1" w:rsidP="009A6775">
      <w:pPr>
        <w:jc w:val="both"/>
      </w:pPr>
    </w:p>
    <w:p w14:paraId="02DFEB68" w14:textId="63A389BB" w:rsidR="004324AA" w:rsidRDefault="00103D7B" w:rsidP="009A6775">
      <w:pPr>
        <w:pStyle w:val="Titre1"/>
        <w:jc w:val="both"/>
      </w:pPr>
      <w:r>
        <w:t xml:space="preserve">Les commissions </w:t>
      </w:r>
    </w:p>
    <w:p w14:paraId="0214249F" w14:textId="36E53663" w:rsidR="00653BD6" w:rsidRDefault="00653BD6" w:rsidP="009A6775">
      <w:pPr>
        <w:pStyle w:val="Titre3"/>
      </w:pPr>
      <w:r>
        <w:t>Commission communication (représentant : Kévin Fouquet)</w:t>
      </w:r>
    </w:p>
    <w:p w14:paraId="36982087" w14:textId="77777777" w:rsidR="000432D1" w:rsidRDefault="00B33F51" w:rsidP="009A6775">
      <w:pPr>
        <w:jc w:val="both"/>
      </w:pPr>
      <w:r>
        <w:t>Le nombre de personne</w:t>
      </w:r>
      <w:r w:rsidR="000432D1">
        <w:t>s</w:t>
      </w:r>
      <w:r>
        <w:t xml:space="preserve"> qui suit l’association sur les réseaux sociaux est en constante augmentation. En un an, il y a eu 150 nouveaux followers sur </w:t>
      </w:r>
      <w:r w:rsidR="004D0231">
        <w:t>T</w:t>
      </w:r>
      <w:r>
        <w:t xml:space="preserve">witter. </w:t>
      </w:r>
    </w:p>
    <w:p w14:paraId="35ECB6FC" w14:textId="40F253E9" w:rsidR="00B33F51" w:rsidRDefault="000432D1" w:rsidP="009A6775">
      <w:pPr>
        <w:jc w:val="both"/>
      </w:pPr>
      <w:r>
        <w:t xml:space="preserve">Toujours pour ce qui est de la communication, la revue </w:t>
      </w:r>
      <w:r w:rsidRPr="000432D1">
        <w:rPr>
          <w:i/>
        </w:rPr>
        <w:t>Le F</w:t>
      </w:r>
      <w:r w:rsidR="00B33F51" w:rsidRPr="000432D1">
        <w:rPr>
          <w:i/>
        </w:rPr>
        <w:t>onds de l’archive</w:t>
      </w:r>
      <w:r>
        <w:t>, dirigée par Jérôme Rouzaire,</w:t>
      </w:r>
      <w:r w:rsidR="00B33F51">
        <w:t xml:space="preserve"> est souvent confondu avec </w:t>
      </w:r>
      <w:r w:rsidR="00B33F51">
        <w:rPr>
          <w:i/>
          <w:iCs/>
        </w:rPr>
        <w:t>Archivore</w:t>
      </w:r>
      <w:r w:rsidR="00B33F51">
        <w:t>.</w:t>
      </w:r>
      <w:r>
        <w:t xml:space="preserve"> Dans quelques temps (courant juillet 2021), un podcast sera réalisé par les membres du </w:t>
      </w:r>
      <w:r w:rsidRPr="000432D1">
        <w:rPr>
          <w:i/>
        </w:rPr>
        <w:t>Fonds de l’archive</w:t>
      </w:r>
      <w:r>
        <w:t xml:space="preserve"> pour présenter plus amplement la revue et la distinguer de l’Aedaa</w:t>
      </w:r>
      <w:r w:rsidR="00C221BF">
        <w:t>.</w:t>
      </w:r>
    </w:p>
    <w:p w14:paraId="27AEFD4D" w14:textId="33F919A9" w:rsidR="00B33F51" w:rsidRDefault="00B33F51" w:rsidP="009A6775">
      <w:pPr>
        <w:pStyle w:val="Titre3"/>
      </w:pPr>
      <w:r>
        <w:t>Bureau emploi</w:t>
      </w:r>
    </w:p>
    <w:p w14:paraId="002D23A7" w14:textId="139277BD" w:rsidR="009A6775" w:rsidRPr="00C221BF" w:rsidRDefault="00675C8E" w:rsidP="00C221BF">
      <w:pPr>
        <w:jc w:val="both"/>
      </w:pPr>
      <w:r>
        <w:t>L</w:t>
      </w:r>
      <w:r w:rsidR="00C221BF">
        <w:t xml:space="preserve">a page des </w:t>
      </w:r>
      <w:r>
        <w:t>offre</w:t>
      </w:r>
      <w:r w:rsidR="00C221BF">
        <w:t>s</w:t>
      </w:r>
      <w:r>
        <w:t xml:space="preserve"> d’emploi</w:t>
      </w:r>
      <w:r w:rsidR="00C221BF">
        <w:t xml:space="preserve"> du site de l’Aedaa est très active</w:t>
      </w:r>
      <w:r>
        <w:t xml:space="preserve">. </w:t>
      </w:r>
      <w:r w:rsidR="00C221BF">
        <w:t>Ce dernier</w:t>
      </w:r>
      <w:r>
        <w:t xml:space="preserve"> est ainsi complémentaire </w:t>
      </w:r>
      <w:r w:rsidR="00C221BF">
        <w:t>à d’</w:t>
      </w:r>
      <w:r>
        <w:t>autres sites de la profession proposant eux aussi des offres</w:t>
      </w:r>
      <w:r w:rsidR="00C221BF">
        <w:t>, notamment parce qu’il fait appel à son propre réseau</w:t>
      </w:r>
      <w:r>
        <w:t>.</w:t>
      </w:r>
    </w:p>
    <w:p w14:paraId="48D19471" w14:textId="765A459A" w:rsidR="00675C8E" w:rsidRDefault="00675C8E" w:rsidP="009A6775">
      <w:pPr>
        <w:pStyle w:val="Titre1"/>
        <w:jc w:val="both"/>
      </w:pPr>
      <w:r>
        <w:lastRenderedPageBreak/>
        <w:t>Suivi des projets majeurs</w:t>
      </w:r>
    </w:p>
    <w:p w14:paraId="176DA1CE" w14:textId="63E51527" w:rsidR="00675C8E" w:rsidRDefault="00675C8E" w:rsidP="009A6775">
      <w:pPr>
        <w:jc w:val="both"/>
      </w:pPr>
    </w:p>
    <w:p w14:paraId="6787B73F" w14:textId="19DFC347" w:rsidR="00675C8E" w:rsidRDefault="00675C8E" w:rsidP="009A6775">
      <w:pPr>
        <w:pStyle w:val="Titre3"/>
      </w:pPr>
      <w:r>
        <w:t>Etat des nouveaux sites de stockage RGPD et boîte mail de l’Aedaa (</w:t>
      </w:r>
      <w:hyperlink r:id="rId9" w:history="1">
        <w:r w:rsidRPr="008D464E">
          <w:rPr>
            <w:rStyle w:val="Lienhypertexte"/>
          </w:rPr>
          <w:t>aedaa@mailo.com</w:t>
        </w:r>
      </w:hyperlink>
      <w:r>
        <w:t>)</w:t>
      </w:r>
    </w:p>
    <w:p w14:paraId="3CFDAB72" w14:textId="15DFE561" w:rsidR="00F43C34" w:rsidRDefault="00675C8E" w:rsidP="009A6775">
      <w:pPr>
        <w:jc w:val="both"/>
      </w:pPr>
      <w:r>
        <w:t xml:space="preserve">Le transfert </w:t>
      </w:r>
      <w:r w:rsidR="00C221BF">
        <w:t>des documents de Google Drive</w:t>
      </w:r>
      <w:r>
        <w:t xml:space="preserve"> à </w:t>
      </w:r>
      <w:r w:rsidR="00C221BF">
        <w:t>Cosy Drive</w:t>
      </w:r>
      <w:r>
        <w:t xml:space="preserve"> est </w:t>
      </w:r>
      <w:r w:rsidR="00C221BF">
        <w:t>terminé</w:t>
      </w:r>
      <w:r>
        <w:t xml:space="preserve">. Il est avant tout </w:t>
      </w:r>
      <w:r w:rsidR="00C221BF">
        <w:t xml:space="preserve">important de mettre sous </w:t>
      </w:r>
      <w:proofErr w:type="spellStart"/>
      <w:r>
        <w:t>pdf</w:t>
      </w:r>
      <w:proofErr w:type="spellEnd"/>
      <w:r>
        <w:t xml:space="preserve"> les</w:t>
      </w:r>
      <w:r w:rsidR="00C221BF">
        <w:t xml:space="preserve"> fichiers en format</w:t>
      </w:r>
      <w:r>
        <w:t xml:space="preserve"> </w:t>
      </w:r>
      <w:proofErr w:type="spellStart"/>
      <w:r>
        <w:t>word</w:t>
      </w:r>
      <w:r w:rsidR="00C221BF">
        <w:t>s</w:t>
      </w:r>
      <w:proofErr w:type="spellEnd"/>
      <w:r w:rsidR="00C221BF">
        <w:t xml:space="preserve"> afin de les pérenniser</w:t>
      </w:r>
      <w:r>
        <w:t xml:space="preserve">. Lors du prochain mandat, le bureau devra réaliser le versement papier et numérique des archives de l’association à la </w:t>
      </w:r>
      <w:r w:rsidR="00C221BF">
        <w:t xml:space="preserve">bibliothèque universitaire. Le plan de classement du Cozy drive est pour le moment efficace </w:t>
      </w:r>
      <w:r>
        <w:t>et permettra de préparer les prochaines années.</w:t>
      </w:r>
    </w:p>
    <w:p w14:paraId="1FDE82AD" w14:textId="72568559" w:rsidR="00675C8E" w:rsidRDefault="00675C8E" w:rsidP="009A6775">
      <w:pPr>
        <w:pStyle w:val="Titre3"/>
      </w:pPr>
      <w:r>
        <w:t xml:space="preserve">Projet de sweat de l’Aedaa (Julie-Anne Kervella) : lancement de l’impression (voir annexe b), taille et quantité à définir. </w:t>
      </w:r>
    </w:p>
    <w:p w14:paraId="01E162FB" w14:textId="77777777" w:rsidR="00C221BF" w:rsidRDefault="00675C8E" w:rsidP="009A6775">
      <w:pPr>
        <w:jc w:val="both"/>
      </w:pPr>
      <w:r>
        <w:t>Le projet</w:t>
      </w:r>
      <w:r w:rsidR="00C221BF">
        <w:t xml:space="preserve"> de vente de sweats de l’Aedaa</w:t>
      </w:r>
      <w:r>
        <w:t xml:space="preserve"> est en att</w:t>
      </w:r>
      <w:r w:rsidR="00C221BF">
        <w:t xml:space="preserve">ente depuis une année et </w:t>
      </w:r>
      <w:r>
        <w:t xml:space="preserve">il est absolument nécessaire qu’il soit terminé avant la rentrée universitaire 2021. </w:t>
      </w:r>
      <w:r w:rsidR="00C221BF">
        <w:t>Le conseil d’administration</w:t>
      </w:r>
      <w:r>
        <w:t xml:space="preserve"> </w:t>
      </w:r>
      <w:r w:rsidR="00C221BF">
        <w:t>a</w:t>
      </w:r>
      <w:r>
        <w:t xml:space="preserve"> voté à l’unanimité pour la production et l’impression de 30 exemplaires : </w:t>
      </w:r>
    </w:p>
    <w:p w14:paraId="2F06F689" w14:textId="77777777" w:rsidR="00C221BF" w:rsidRDefault="00675C8E" w:rsidP="00C221BF">
      <w:pPr>
        <w:pStyle w:val="Paragraphedeliste"/>
        <w:numPr>
          <w:ilvl w:val="0"/>
          <w:numId w:val="14"/>
        </w:numPr>
        <w:jc w:val="both"/>
      </w:pPr>
      <w:r>
        <w:t xml:space="preserve">10 en taille M, </w:t>
      </w:r>
    </w:p>
    <w:p w14:paraId="03FEFE03" w14:textId="77777777" w:rsidR="00C221BF" w:rsidRDefault="00675C8E" w:rsidP="00C221BF">
      <w:pPr>
        <w:pStyle w:val="Paragraphedeliste"/>
        <w:numPr>
          <w:ilvl w:val="0"/>
          <w:numId w:val="14"/>
        </w:numPr>
        <w:jc w:val="both"/>
      </w:pPr>
      <w:r>
        <w:t xml:space="preserve">10 en L, </w:t>
      </w:r>
    </w:p>
    <w:p w14:paraId="4A59DC10" w14:textId="77777777" w:rsidR="00C221BF" w:rsidRDefault="00675C8E" w:rsidP="00C221BF">
      <w:pPr>
        <w:pStyle w:val="Paragraphedeliste"/>
        <w:numPr>
          <w:ilvl w:val="0"/>
          <w:numId w:val="14"/>
        </w:numPr>
        <w:jc w:val="both"/>
      </w:pPr>
      <w:r>
        <w:t xml:space="preserve">5 en S </w:t>
      </w:r>
    </w:p>
    <w:p w14:paraId="0DC465B3" w14:textId="77777777" w:rsidR="00C221BF" w:rsidRDefault="00675C8E" w:rsidP="00C221BF">
      <w:pPr>
        <w:pStyle w:val="Paragraphedeliste"/>
        <w:numPr>
          <w:ilvl w:val="0"/>
          <w:numId w:val="14"/>
        </w:numPr>
        <w:jc w:val="both"/>
      </w:pPr>
      <w:r>
        <w:t>et 5 en XL.</w:t>
      </w:r>
    </w:p>
    <w:p w14:paraId="261FA22F" w14:textId="6CC2EFEC" w:rsidR="00F43C34" w:rsidRDefault="00675C8E" w:rsidP="00C221BF">
      <w:pPr>
        <w:jc w:val="both"/>
      </w:pPr>
      <w:r>
        <w:t xml:space="preserve">Cela </w:t>
      </w:r>
      <w:r w:rsidR="00C221BF">
        <w:t>devrait coûter 750</w:t>
      </w:r>
      <w:r w:rsidR="00C221BF">
        <w:rPr>
          <w:rFonts w:cstheme="minorHAnsi"/>
        </w:rPr>
        <w:t>€</w:t>
      </w:r>
      <w:r w:rsidR="00C221BF">
        <w:t xml:space="preserve"> </w:t>
      </w:r>
      <w:r>
        <w:t xml:space="preserve">à l’association. </w:t>
      </w:r>
      <w:r w:rsidR="00C221BF">
        <w:t>En ce qui concerne</w:t>
      </w:r>
      <w:r>
        <w:t xml:space="preserve"> l’envoi des sweats par la poste</w:t>
      </w:r>
      <w:r w:rsidR="00C221BF">
        <w:t xml:space="preserve"> pour les commanditaires qui ne pourraient se déplacer sur Angers</w:t>
      </w:r>
      <w:r>
        <w:t xml:space="preserve">, il </w:t>
      </w:r>
      <w:r w:rsidR="00C221BF">
        <w:t>a été</w:t>
      </w:r>
      <w:r>
        <w:t xml:space="preserve"> décidé qu’une participation financière à l’échelle de 50% sera</w:t>
      </w:r>
      <w:r w:rsidR="00C221BF">
        <w:t>it</w:t>
      </w:r>
      <w:r>
        <w:t xml:space="preserve"> demandé</w:t>
      </w:r>
      <w:r w:rsidR="00C221BF">
        <w:t>e</w:t>
      </w:r>
      <w:r>
        <w:t xml:space="preserve">. </w:t>
      </w:r>
    </w:p>
    <w:p w14:paraId="14C6CFEE" w14:textId="41562BC0" w:rsidR="00675C8E" w:rsidRDefault="00675C8E" w:rsidP="009A6775">
      <w:pPr>
        <w:pStyle w:val="Titre3"/>
      </w:pPr>
      <w:r>
        <w:t xml:space="preserve">Préparation </w:t>
      </w:r>
      <w:r>
        <w:rPr>
          <w:i/>
          <w:iCs/>
        </w:rPr>
        <w:t>Archivore</w:t>
      </w:r>
      <w:r>
        <w:t xml:space="preserve"> (n°42 [novembre] 2021)</w:t>
      </w:r>
    </w:p>
    <w:p w14:paraId="20D2B2A1" w14:textId="6CEC913C" w:rsidR="00675C8E" w:rsidRDefault="00675C8E" w:rsidP="009A6775">
      <w:pPr>
        <w:jc w:val="both"/>
      </w:pPr>
      <w:r>
        <w:t xml:space="preserve">Les articles </w:t>
      </w:r>
      <w:r w:rsidR="00316EE8">
        <w:t xml:space="preserve">pour le prochain numéro </w:t>
      </w:r>
      <w:r w:rsidR="00316EE8" w:rsidRPr="00316EE8">
        <w:rPr>
          <w:i/>
        </w:rPr>
        <w:t>d’</w:t>
      </w:r>
      <w:r w:rsidR="00316EE8">
        <w:rPr>
          <w:i/>
        </w:rPr>
        <w:t xml:space="preserve">Archivore </w:t>
      </w:r>
      <w:r w:rsidRPr="00316EE8">
        <w:rPr>
          <w:i/>
        </w:rPr>
        <w:t>ne</w:t>
      </w:r>
      <w:r>
        <w:t xml:space="preserve"> sont pas encore </w:t>
      </w:r>
      <w:r w:rsidR="00316EE8">
        <w:t>tous rédigés</w:t>
      </w:r>
      <w:r>
        <w:t xml:space="preserve"> et le graphisme de ce prochain numéro n’est pas e</w:t>
      </w:r>
      <w:r w:rsidR="00316EE8">
        <w:t>ncore réalisé. Un article de l’A</w:t>
      </w:r>
      <w:r>
        <w:t xml:space="preserve">ssociation </w:t>
      </w:r>
      <w:r w:rsidR="00316EE8">
        <w:t xml:space="preserve">des diplômés en archivistique </w:t>
      </w:r>
      <w:r>
        <w:t xml:space="preserve">de Lyon (ADAL) est prévu mais </w:t>
      </w:r>
      <w:r w:rsidR="00316EE8">
        <w:t>Mia Viel</w:t>
      </w:r>
      <w:r w:rsidR="005D580A">
        <w:t>, présidente de l’Aedaa,</w:t>
      </w:r>
      <w:r w:rsidR="00316EE8">
        <w:t xml:space="preserve"> peine encore à avoir les bons interlocuteurs</w:t>
      </w:r>
      <w:r>
        <w:t>.</w:t>
      </w:r>
    </w:p>
    <w:p w14:paraId="46BBBBB8" w14:textId="6EDE3FA2" w:rsidR="00675C8E" w:rsidRDefault="00675C8E" w:rsidP="009A6775">
      <w:pPr>
        <w:pStyle w:val="Titre3"/>
      </w:pPr>
      <w:r>
        <w:t xml:space="preserve">Impression des numéros </w:t>
      </w:r>
      <w:r>
        <w:rPr>
          <w:i/>
          <w:iCs/>
        </w:rPr>
        <w:t>Archivore</w:t>
      </w:r>
      <w:r>
        <w:t> : état actuel (voir la liste des lots en annexe a)</w:t>
      </w:r>
    </w:p>
    <w:p w14:paraId="07E9C040" w14:textId="50EB1CD8" w:rsidR="00E846D8" w:rsidRDefault="00E67640" w:rsidP="009A6775">
      <w:pPr>
        <w:jc w:val="both"/>
      </w:pPr>
      <w:r>
        <w:t>Les frais d’envoi des numéros 40 et 41 d’</w:t>
      </w:r>
      <w:r w:rsidRPr="00E67640">
        <w:rPr>
          <w:i/>
        </w:rPr>
        <w:t>Archivore</w:t>
      </w:r>
      <w:r>
        <w:t xml:space="preserve"> se sont avérés</w:t>
      </w:r>
      <w:r w:rsidR="00E846D8">
        <w:t xml:space="preserve"> moi</w:t>
      </w:r>
      <w:r>
        <w:t>ns chers</w:t>
      </w:r>
      <w:r w:rsidR="00B46ABE">
        <w:t xml:space="preserve"> que prévu</w:t>
      </w:r>
      <w:r>
        <w:t xml:space="preserve"> </w:t>
      </w:r>
      <w:r w:rsidR="00B46ABE">
        <w:t>(</w:t>
      </w:r>
      <w:r>
        <w:t>environ 2</w:t>
      </w:r>
      <w:r>
        <w:rPr>
          <w:rFonts w:cstheme="minorHAnsi"/>
        </w:rPr>
        <w:t>€</w:t>
      </w:r>
      <w:r>
        <w:t xml:space="preserve">26 </w:t>
      </w:r>
      <w:r w:rsidR="00E846D8">
        <w:t>par revue</w:t>
      </w:r>
      <w:r w:rsidR="00B46ABE">
        <w:t xml:space="preserve">). À l’avenir, il pourra </w:t>
      </w:r>
      <w:r w:rsidR="00E846D8">
        <w:t>être intéressant d’accompagner la revue d’un mot ou de flyers et marque</w:t>
      </w:r>
      <w:r w:rsidR="00B46ABE">
        <w:t xml:space="preserve">s-page que l’association avait conçu durant l’année scolaire précédente. </w:t>
      </w:r>
      <w:r w:rsidR="0020379B">
        <w:t>Un lot doit être envoyé au</w:t>
      </w:r>
      <w:r w:rsidR="00B46ABE">
        <w:t>x</w:t>
      </w:r>
      <w:r w:rsidR="0020379B">
        <w:t xml:space="preserve"> </w:t>
      </w:r>
      <w:r w:rsidR="00B46ABE">
        <w:t>archives départementales de Maine-et-Loire</w:t>
      </w:r>
      <w:r w:rsidR="0020379B">
        <w:t xml:space="preserve"> dès que quelqu’un </w:t>
      </w:r>
      <w:r w:rsidR="00B46ABE">
        <w:t>sera</w:t>
      </w:r>
      <w:r w:rsidR="0020379B">
        <w:t xml:space="preserve"> disponible pour les amener. </w:t>
      </w:r>
    </w:p>
    <w:p w14:paraId="6087B5D8" w14:textId="5F2A4DD0" w:rsidR="00E846D8" w:rsidRDefault="00E846D8" w:rsidP="009A6775">
      <w:pPr>
        <w:pStyle w:val="Titre3"/>
      </w:pPr>
      <w:r>
        <w:t xml:space="preserve">Liseuse des revues </w:t>
      </w:r>
      <w:r>
        <w:rPr>
          <w:i/>
          <w:iCs/>
        </w:rPr>
        <w:t>Archivore</w:t>
      </w:r>
      <w:r>
        <w:t xml:space="preserve"> sur le site de l’Aedaa (Ambre Payen-</w:t>
      </w:r>
      <w:proofErr w:type="spellStart"/>
      <w:r>
        <w:t>Gallen</w:t>
      </w:r>
      <w:proofErr w:type="spellEnd"/>
      <w:r>
        <w:t>)</w:t>
      </w:r>
    </w:p>
    <w:p w14:paraId="36BC409B" w14:textId="101E5D69" w:rsidR="00E846D8" w:rsidRPr="00E846D8" w:rsidRDefault="00B46ABE" w:rsidP="009A6775">
      <w:pPr>
        <w:jc w:val="both"/>
      </w:pPr>
      <w:r>
        <w:t>Un projet de mise en production d’un module de liseuse sur le site de l’Aedaa</w:t>
      </w:r>
      <w:r>
        <w:rPr>
          <w:rStyle w:val="Appelnotedebasdep"/>
        </w:rPr>
        <w:footnoteReference w:id="1"/>
      </w:r>
      <w:r>
        <w:t xml:space="preserve"> avait été évoqué par Ambre Payen-</w:t>
      </w:r>
      <w:proofErr w:type="spellStart"/>
      <w:r>
        <w:t>Gallen</w:t>
      </w:r>
      <w:proofErr w:type="spellEnd"/>
      <w:r>
        <w:t xml:space="preserve"> lors du mandat précédent présidé par Quentin Rabier. Des difficultés se posaient cependant du fait que nombre de numéros de la revue </w:t>
      </w:r>
      <w:r>
        <w:rPr>
          <w:i/>
        </w:rPr>
        <w:t xml:space="preserve">Archivore </w:t>
      </w:r>
      <w:r>
        <w:t>n’était alors pas accessibles. Cette problématique fut entièrement réglée seulement en début 2021. L’objectif de la liseuse</w:t>
      </w:r>
      <w:r w:rsidR="0020379B">
        <w:t xml:space="preserve"> est</w:t>
      </w:r>
      <w:r>
        <w:t>, pour le lecteur,</w:t>
      </w:r>
      <w:r w:rsidR="0020379B">
        <w:t xml:space="preserve"> </w:t>
      </w:r>
      <w:r>
        <w:t xml:space="preserve">de pouvoir lire tous les numéros directement sur le site sans avoir besoin de les télécharger. Le module </w:t>
      </w:r>
      <w:proofErr w:type="spellStart"/>
      <w:r>
        <w:t>C</w:t>
      </w:r>
      <w:r w:rsidR="0020379B">
        <w:t>alameo</w:t>
      </w:r>
      <w:proofErr w:type="spellEnd"/>
      <w:r>
        <w:t xml:space="preserve"> a été évoqué mais, Ambre Payen-</w:t>
      </w:r>
      <w:proofErr w:type="spellStart"/>
      <w:r>
        <w:t>Gallen</w:t>
      </w:r>
      <w:proofErr w:type="spellEnd"/>
      <w:r>
        <w:t xml:space="preserve"> étant absente lors du conseil </w:t>
      </w:r>
      <w:r>
        <w:lastRenderedPageBreak/>
        <w:t>d’administration, il été jugé préférable d’attendre sa confirmation avant de lancer la mise en production</w:t>
      </w:r>
      <w:r w:rsidR="00F43C34">
        <w:t>.</w:t>
      </w:r>
    </w:p>
    <w:p w14:paraId="0F36D582" w14:textId="45A988CF" w:rsidR="004324AA" w:rsidRDefault="004324AA" w:rsidP="009A6775">
      <w:pPr>
        <w:jc w:val="both"/>
      </w:pPr>
    </w:p>
    <w:p w14:paraId="13F249F7" w14:textId="4DCD0ABC" w:rsidR="004324AA" w:rsidRDefault="0020379B" w:rsidP="009A6775">
      <w:pPr>
        <w:pStyle w:val="Titre1"/>
        <w:jc w:val="both"/>
      </w:pPr>
      <w:r>
        <w:t xml:space="preserve">Questions diverses et organisation prévisionnelle </w:t>
      </w:r>
    </w:p>
    <w:p w14:paraId="4E21A6DD" w14:textId="7C0B3A95" w:rsidR="0020379B" w:rsidRDefault="0020379B" w:rsidP="009A6775">
      <w:pPr>
        <w:jc w:val="both"/>
      </w:pPr>
    </w:p>
    <w:p w14:paraId="0E121DF8" w14:textId="23B6195D" w:rsidR="0020379B" w:rsidRDefault="0020379B" w:rsidP="009A6775">
      <w:pPr>
        <w:pStyle w:val="Titre3"/>
      </w:pPr>
      <w:r>
        <w:t>Droits pour accéder au compte courant de l’Aedaa (Perrine et Guillaume)</w:t>
      </w:r>
    </w:p>
    <w:p w14:paraId="1C17B52E" w14:textId="71E2CFA7" w:rsidR="00D721A7" w:rsidRDefault="0020379B" w:rsidP="009A6775">
      <w:pPr>
        <w:jc w:val="both"/>
      </w:pPr>
      <w:r>
        <w:t xml:space="preserve">Guillaume </w:t>
      </w:r>
      <w:r w:rsidR="00B46ABE">
        <w:t>Mortier, secrétaire de l’Aedaa, se rendra</w:t>
      </w:r>
      <w:r>
        <w:t xml:space="preserve"> à la banque</w:t>
      </w:r>
      <w:r w:rsidR="00B46ABE">
        <w:t xml:space="preserve"> dès que possible</w:t>
      </w:r>
      <w:r>
        <w:t xml:space="preserve"> pour avoir accès au compte</w:t>
      </w:r>
      <w:r w:rsidR="00B46ABE">
        <w:t xml:space="preserve"> courant de l’association</w:t>
      </w:r>
      <w:r>
        <w:t xml:space="preserve"> avant le prochain changement de bureau</w:t>
      </w:r>
      <w:r w:rsidR="00B46ABE">
        <w:t xml:space="preserve"> (prévu en fin septembre)</w:t>
      </w:r>
      <w:r>
        <w:t xml:space="preserve">. Il a aussi les documents </w:t>
      </w:r>
      <w:r w:rsidR="00B46ABE">
        <w:t>de</w:t>
      </w:r>
      <w:r>
        <w:t xml:space="preserve"> Perrine </w:t>
      </w:r>
      <w:r w:rsidR="00B46ABE">
        <w:t>Guillon, trésorière de l’Aedaa, lui permettant d’</w:t>
      </w:r>
      <w:r>
        <w:t xml:space="preserve">accéder aussi au compte. </w:t>
      </w:r>
    </w:p>
    <w:p w14:paraId="36A7800D" w14:textId="47434F0A" w:rsidR="00D721A7" w:rsidRDefault="00D721A7" w:rsidP="009A6775">
      <w:pPr>
        <w:pStyle w:val="Titre3"/>
      </w:pPr>
      <w:r>
        <w:t>Rédaction de l’article sur les offres d’emploi (Guillaume)</w:t>
      </w:r>
    </w:p>
    <w:p w14:paraId="6271CEA4" w14:textId="37AD6A34" w:rsidR="00D721A7" w:rsidRDefault="00D721A7" w:rsidP="009A6775">
      <w:pPr>
        <w:jc w:val="both"/>
      </w:pPr>
      <w:r>
        <w:t>Du fait de la fin de la rédaction de son mémoire, Guillaume</w:t>
      </w:r>
      <w:r w:rsidR="00B7029C">
        <w:t xml:space="preserve"> Mortier</w:t>
      </w:r>
      <w:r>
        <w:t xml:space="preserve"> n’a pas pu se pencher de nouveau sur l’écriture de son article.</w:t>
      </w:r>
    </w:p>
    <w:p w14:paraId="71B64E4D" w14:textId="4219AE78" w:rsidR="00D721A7" w:rsidRDefault="00D721A7" w:rsidP="009A6775">
      <w:pPr>
        <w:pStyle w:val="Titre3"/>
      </w:pPr>
      <w:r>
        <w:t>Corr</w:t>
      </w:r>
      <w:r w:rsidR="009704BA">
        <w:t>ections et mises en ligne des conseils d’administration</w:t>
      </w:r>
      <w:r>
        <w:t xml:space="preserve"> de mars et mai 2021</w:t>
      </w:r>
    </w:p>
    <w:p w14:paraId="7968D406" w14:textId="1C0F2354" w:rsidR="00D721A7" w:rsidRDefault="00B7029C" w:rsidP="009A6775">
      <w:pPr>
        <w:jc w:val="both"/>
      </w:pPr>
      <w:r>
        <w:t xml:space="preserve">Du fait de la fin de la rédaction de son mémoire, Guillaume Mortier n’a pas eu le temps de rédiger les comptes rendus des </w:t>
      </w:r>
      <w:r w:rsidR="009A6775">
        <w:t>conseils d’administration</w:t>
      </w:r>
      <w:r w:rsidR="00D721A7">
        <w:t xml:space="preserve"> </w:t>
      </w:r>
      <w:r>
        <w:t>de mars et mai. Cela sera fait dès que possible et mis en avant le prochain conseil</w:t>
      </w:r>
      <w:r w:rsidR="00D721A7">
        <w:t xml:space="preserve">. </w:t>
      </w:r>
    </w:p>
    <w:p w14:paraId="093269E5" w14:textId="157D2531" w:rsidR="00D721A7" w:rsidRDefault="00D721A7" w:rsidP="009A6775">
      <w:pPr>
        <w:pStyle w:val="Titre3"/>
      </w:pPr>
      <w:r>
        <w:t>Participation de l’Aedaa au Campus Day 2021 de l’université d’Angers : idée d’animation, collaboration avec le BDE histoire DE</w:t>
      </w:r>
    </w:p>
    <w:p w14:paraId="41447278" w14:textId="55967CF5" w:rsidR="00C96541" w:rsidRDefault="00D721A7" w:rsidP="009A6775">
      <w:pPr>
        <w:jc w:val="both"/>
      </w:pPr>
      <w:r>
        <w:t xml:space="preserve">Chaque année, l’université organise une journée d’intégration des nouveaux étudiants en réalisant un Campus Day. En raison du contexte sanitaire, l’édition de l’année 2020 n’avait pu se tenir. L’édition 2021 devrait se tenir différemment puisqu’il sera étalé sur une semaine </w:t>
      </w:r>
      <w:r w:rsidR="00B7029C">
        <w:t xml:space="preserve">et sur </w:t>
      </w:r>
      <w:r>
        <w:t>les différents campus de l’</w:t>
      </w:r>
      <w:r w:rsidR="00B7029C">
        <w:t>u</w:t>
      </w:r>
      <w:r>
        <w:t xml:space="preserve">niversité d’Angers. </w:t>
      </w:r>
      <w:r w:rsidR="00C96541">
        <w:t>L’Aedaa veut s’investi</w:t>
      </w:r>
      <w:r w:rsidR="00B7029C">
        <w:t xml:space="preserve">r dans la vie associative de l’université et considère qu’il s’agit d’une </w:t>
      </w:r>
      <w:r w:rsidR="00C96541">
        <w:t xml:space="preserve">l’occasion de se faire connaître. </w:t>
      </w:r>
    </w:p>
    <w:p w14:paraId="672090C3" w14:textId="44597DC6" w:rsidR="00C96541" w:rsidRDefault="00C96541" w:rsidP="009A6775">
      <w:pPr>
        <w:jc w:val="both"/>
      </w:pPr>
      <w:r>
        <w:t xml:space="preserve">Guillaume </w:t>
      </w:r>
      <w:r w:rsidR="00236C74">
        <w:t xml:space="preserve">Mortier </w:t>
      </w:r>
      <w:r>
        <w:t xml:space="preserve">a assisté à la présentation du Campus Day lors d’une réunion </w:t>
      </w:r>
      <w:r w:rsidR="00F43C34">
        <w:t>T</w:t>
      </w:r>
      <w:r>
        <w:t xml:space="preserve">eams le 3 juin </w:t>
      </w:r>
      <w:r w:rsidR="00236C74">
        <w:t xml:space="preserve">2021 </w:t>
      </w:r>
      <w:r>
        <w:t xml:space="preserve">et a discuté le 4 juin avec Robin </w:t>
      </w:r>
      <w:proofErr w:type="spellStart"/>
      <w:r>
        <w:t>Labour</w:t>
      </w:r>
      <w:r w:rsidR="00236C74">
        <w:t>et</w:t>
      </w:r>
      <w:proofErr w:type="spellEnd"/>
      <w:r w:rsidR="00236C74">
        <w:t>, trésorier du BDE histoire DE</w:t>
      </w:r>
      <w:r>
        <w:t xml:space="preserve"> pour tenir un stand et des activités communes. </w:t>
      </w:r>
    </w:p>
    <w:p w14:paraId="6FDE5F85" w14:textId="6752E064" w:rsidR="00C96541" w:rsidRDefault="00C96541" w:rsidP="009A6775">
      <w:pPr>
        <w:jc w:val="both"/>
      </w:pPr>
      <w:r>
        <w:t xml:space="preserve">Plusieurs idées </w:t>
      </w:r>
      <w:r w:rsidR="00D21EF6">
        <w:t>ont été évoquées et approuvées par le conseil d’administration</w:t>
      </w:r>
      <w:r>
        <w:t> :</w:t>
      </w:r>
    </w:p>
    <w:p w14:paraId="3851BA48" w14:textId="377173C7" w:rsidR="00C96541" w:rsidRDefault="0097391A" w:rsidP="009A6775">
      <w:pPr>
        <w:pStyle w:val="Paragraphedeliste"/>
        <w:numPr>
          <w:ilvl w:val="0"/>
          <w:numId w:val="13"/>
        </w:numPr>
        <w:jc w:val="both"/>
      </w:pPr>
      <w:r>
        <w:t>Un j</w:t>
      </w:r>
      <w:r w:rsidR="00C96541">
        <w:t>eu de piste autour des institutions culturelle</w:t>
      </w:r>
      <w:r>
        <w:t>s de la ville d’Angers et de l’u</w:t>
      </w:r>
      <w:r w:rsidR="00C96541">
        <w:t>niversité : Château, Archives départementales, R</w:t>
      </w:r>
      <w:r>
        <w:t>epaire urbain d’Angers</w:t>
      </w:r>
      <w:r w:rsidR="00C96541">
        <w:t xml:space="preserve"> qui accueille le service des archives patrimoniales, le centre des archives du féminisme, et la </w:t>
      </w:r>
      <w:r>
        <w:t>bibliothèque universitaire</w:t>
      </w:r>
      <w:r w:rsidR="00C96541">
        <w:t xml:space="preserve">. </w:t>
      </w:r>
      <w:r>
        <w:t>L’objectif</w:t>
      </w:r>
      <w:r w:rsidR="00C96541">
        <w:t xml:space="preserve"> est que les personnes réalisant le jeu de piste peuvent gagner des goodies qu’ils récupèreront sur leur stand lors du jour dit du campus Day</w:t>
      </w:r>
      <w:r>
        <w:t xml:space="preserve"> (goodies pouvant être proposés par l’Aedaa : crayon, flyers, </w:t>
      </w:r>
      <w:proofErr w:type="spellStart"/>
      <w:r>
        <w:t>marques-page</w:t>
      </w:r>
      <w:proofErr w:type="spellEnd"/>
      <w:r>
        <w:t>, sweats, revues…)</w:t>
      </w:r>
      <w:r w:rsidR="00C96541">
        <w:t xml:space="preserve">. </w:t>
      </w:r>
    </w:p>
    <w:p w14:paraId="1510AB01" w14:textId="4754BD24" w:rsidR="00C96541" w:rsidRDefault="0097391A" w:rsidP="009A6775">
      <w:pPr>
        <w:pStyle w:val="Paragraphedeliste"/>
        <w:numPr>
          <w:ilvl w:val="0"/>
          <w:numId w:val="13"/>
        </w:numPr>
        <w:jc w:val="both"/>
      </w:pPr>
      <w:r>
        <w:t>Un j</w:t>
      </w:r>
      <w:r w:rsidR="00C96541">
        <w:t>eu de chamboule-tou</w:t>
      </w:r>
      <w:r>
        <w:t xml:space="preserve">t avec des cartons d’archives afin de tester la solidité des boîtes d’archives. Un partenariat avec l’entreprise </w:t>
      </w:r>
      <w:proofErr w:type="spellStart"/>
      <w:r>
        <w:t>Cauchard</w:t>
      </w:r>
      <w:proofErr w:type="spellEnd"/>
      <w:r>
        <w:t xml:space="preserve"> pourrait notamment se faire et permettrait de proposer une prévention ludique sur la bonne conservation des </w:t>
      </w:r>
      <w:r w:rsidR="00C96541">
        <w:t xml:space="preserve">archives. </w:t>
      </w:r>
    </w:p>
    <w:p w14:paraId="31F48F3E" w14:textId="5D45D407" w:rsidR="00C96541" w:rsidRDefault="0097391A" w:rsidP="009A6775">
      <w:pPr>
        <w:pStyle w:val="Paragraphedeliste"/>
        <w:numPr>
          <w:ilvl w:val="0"/>
          <w:numId w:val="13"/>
        </w:numPr>
        <w:jc w:val="both"/>
      </w:pPr>
      <w:r>
        <w:t>Un p</w:t>
      </w:r>
      <w:r w:rsidR="00C96541">
        <w:t>odcast</w:t>
      </w:r>
      <w:r>
        <w:t xml:space="preserve"> en partenariat avec </w:t>
      </w:r>
      <w:r>
        <w:rPr>
          <w:i/>
        </w:rPr>
        <w:t>Le Fonds de l’archive</w:t>
      </w:r>
      <w:r w:rsidR="00C96541">
        <w:t xml:space="preserve"> : l’idée serait d’organiser un podcast au cours de cette journée </w:t>
      </w:r>
      <w:r w:rsidR="00A87F35">
        <w:t xml:space="preserve">en interrogeant </w:t>
      </w:r>
      <w:r w:rsidR="00C96541">
        <w:t xml:space="preserve">différentes personnes sur leur vision des archives. </w:t>
      </w:r>
    </w:p>
    <w:p w14:paraId="1147E9BB" w14:textId="5B0755A7" w:rsidR="007127FB" w:rsidRDefault="00C96541" w:rsidP="009A6775">
      <w:pPr>
        <w:jc w:val="both"/>
      </w:pPr>
      <w:r>
        <w:lastRenderedPageBreak/>
        <w:t xml:space="preserve">L’ensemble des frais </w:t>
      </w:r>
      <w:r w:rsidR="00257986">
        <w:t xml:space="preserve">prévu </w:t>
      </w:r>
      <w:r>
        <w:t>est remboursable par l’université</w:t>
      </w:r>
      <w:r w:rsidR="00257986">
        <w:t xml:space="preserve"> (nécessité de réaliser un budget prévisionnel)</w:t>
      </w:r>
      <w:r>
        <w:t xml:space="preserve">. La seule problématique est de préparer les différentes activités alors que l’Aedaa a une petite équipe active tout en respectant </w:t>
      </w:r>
      <w:r w:rsidR="00A87F35">
        <w:t>la thématique de la journée, à savoir l</w:t>
      </w:r>
      <w:r>
        <w:t>es années 70.</w:t>
      </w:r>
    </w:p>
    <w:p w14:paraId="0434AFAF" w14:textId="74446ED0" w:rsidR="007127FB" w:rsidRDefault="007127FB" w:rsidP="009A6775">
      <w:pPr>
        <w:jc w:val="both"/>
      </w:pPr>
    </w:p>
    <w:p w14:paraId="005C2225" w14:textId="56C9A03B" w:rsidR="007127FB" w:rsidRDefault="007127FB" w:rsidP="009A6775">
      <w:pPr>
        <w:jc w:val="both"/>
      </w:pPr>
      <w:r>
        <w:t xml:space="preserve">Le conseil d’administration est </w:t>
      </w:r>
      <w:r w:rsidRPr="004D0231">
        <w:rPr>
          <w:b/>
        </w:rPr>
        <w:t>clos à 12h00</w:t>
      </w:r>
      <w:r w:rsidR="00F43C34">
        <w:t>.</w:t>
      </w:r>
    </w:p>
    <w:p w14:paraId="6D3CF8DF" w14:textId="572483D0" w:rsidR="007127FB" w:rsidRDefault="007127FB" w:rsidP="009A6775">
      <w:pPr>
        <w:jc w:val="both"/>
      </w:pPr>
    </w:p>
    <w:p w14:paraId="095CF1F7" w14:textId="01FC35D6" w:rsidR="004324AA" w:rsidRDefault="007127FB" w:rsidP="009A6775">
      <w:pPr>
        <w:jc w:val="both"/>
      </w:pPr>
      <w:r>
        <w:t xml:space="preserve">Le prochain </w:t>
      </w:r>
      <w:r w:rsidR="00E21FAC">
        <w:t>conseil d’administration</w:t>
      </w:r>
      <w:r>
        <w:t xml:space="preserve"> devrait se tenir le 3 juillet à 9</w:t>
      </w:r>
      <w:r w:rsidR="00F43C34">
        <w:t>h</w:t>
      </w:r>
      <w:r>
        <w:t xml:space="preserve">30. </w:t>
      </w:r>
    </w:p>
    <w:p w14:paraId="275392FA" w14:textId="4C3A3917" w:rsidR="004324AA" w:rsidRDefault="004324AA" w:rsidP="009A6775">
      <w:pPr>
        <w:jc w:val="both"/>
      </w:pPr>
    </w:p>
    <w:p w14:paraId="70AD1100" w14:textId="3A72318C" w:rsidR="004324AA" w:rsidRDefault="004324AA" w:rsidP="009A6775">
      <w:pPr>
        <w:jc w:val="both"/>
      </w:pPr>
    </w:p>
    <w:p w14:paraId="49E3AE23" w14:textId="3E9C4C3B" w:rsidR="004324AA" w:rsidRDefault="004324AA" w:rsidP="009A6775">
      <w:pPr>
        <w:jc w:val="both"/>
      </w:pPr>
    </w:p>
    <w:p w14:paraId="53068C2F" w14:textId="3D3CC376" w:rsidR="004324AA" w:rsidRDefault="004324AA" w:rsidP="009A6775">
      <w:pPr>
        <w:jc w:val="both"/>
      </w:pPr>
    </w:p>
    <w:p w14:paraId="08BAFB49" w14:textId="77777777" w:rsidR="00F43C34" w:rsidRDefault="00F43C34" w:rsidP="009A6775">
      <w:pPr>
        <w:spacing w:line="259" w:lineRule="auto"/>
        <w:jc w:val="both"/>
        <w:rPr>
          <w:b/>
          <w:bCs/>
          <w:sz w:val="40"/>
          <w:szCs w:val="40"/>
        </w:rPr>
      </w:pPr>
      <w:r>
        <w:rPr>
          <w:b/>
          <w:bCs/>
          <w:sz w:val="40"/>
          <w:szCs w:val="40"/>
        </w:rPr>
        <w:br w:type="page"/>
      </w:r>
    </w:p>
    <w:p w14:paraId="5F235E48" w14:textId="399AF522" w:rsidR="004324AA" w:rsidRPr="004324AA" w:rsidRDefault="004324AA" w:rsidP="009A6775">
      <w:pPr>
        <w:jc w:val="both"/>
        <w:rPr>
          <w:b/>
          <w:bCs/>
          <w:sz w:val="40"/>
          <w:szCs w:val="40"/>
        </w:rPr>
      </w:pPr>
      <w:r w:rsidRPr="004324AA">
        <w:rPr>
          <w:b/>
          <w:bCs/>
          <w:sz w:val="40"/>
          <w:szCs w:val="40"/>
        </w:rPr>
        <w:lastRenderedPageBreak/>
        <w:t>Annexes</w:t>
      </w:r>
    </w:p>
    <w:p w14:paraId="0B2A839E" w14:textId="5322DDEA" w:rsidR="00D16CFF" w:rsidRPr="00FE26A7" w:rsidRDefault="00D16CFF" w:rsidP="009A6775">
      <w:pPr>
        <w:pStyle w:val="Titre2"/>
        <w:numPr>
          <w:ilvl w:val="0"/>
          <w:numId w:val="7"/>
        </w:numPr>
        <w:rPr>
          <w:color w:val="1F3763" w:themeColor="accent1" w:themeShade="7F"/>
          <w:szCs w:val="24"/>
        </w:rPr>
      </w:pPr>
      <w:r w:rsidRPr="00E21FAC">
        <w:rPr>
          <w:color w:val="1F3763" w:themeColor="accent1" w:themeShade="7F"/>
          <w:szCs w:val="24"/>
        </w:rPr>
        <w:t>Les revues</w:t>
      </w:r>
    </w:p>
    <w:p w14:paraId="7907EC68" w14:textId="77777777" w:rsidR="00D16CFF" w:rsidRPr="00301A36" w:rsidRDefault="00D16CFF" w:rsidP="009A6775">
      <w:pPr>
        <w:pStyle w:val="Paragraphedeliste"/>
        <w:numPr>
          <w:ilvl w:val="0"/>
          <w:numId w:val="6"/>
        </w:numPr>
        <w:spacing w:after="0" w:line="240" w:lineRule="auto"/>
        <w:jc w:val="both"/>
        <w:rPr>
          <w:color w:val="FF0000"/>
        </w:rPr>
      </w:pPr>
      <w:r w:rsidRPr="00301A36">
        <w:rPr>
          <w:color w:val="FF0000"/>
        </w:rPr>
        <w:t>Lot 1 (pour les AD49) : 1 exemplaire des numéros 8, 11, 14, 15, 19, 22, 24, 29, 30, 31, 32, 33, 34, 35, 36, 37, 38, 39, 40 et 41.</w:t>
      </w:r>
    </w:p>
    <w:p w14:paraId="400551D6" w14:textId="77777777" w:rsidR="00D16CFF" w:rsidRPr="00301A36" w:rsidRDefault="00D16CFF" w:rsidP="009A6775">
      <w:pPr>
        <w:pStyle w:val="Paragraphedeliste"/>
        <w:numPr>
          <w:ilvl w:val="0"/>
          <w:numId w:val="6"/>
        </w:numPr>
        <w:spacing w:after="0" w:line="240" w:lineRule="auto"/>
        <w:jc w:val="both"/>
        <w:rPr>
          <w:color w:val="FF0000"/>
        </w:rPr>
      </w:pPr>
      <w:r w:rsidRPr="00301A36">
        <w:rPr>
          <w:color w:val="FF0000"/>
        </w:rPr>
        <w:t>Lot 2 (pour notre fonds à la BU) : 1 exemplaire des numéros 6, 8, 9, 12, 13, 14, 37, 38, 39, 40 et 41 (BU)</w:t>
      </w:r>
    </w:p>
    <w:p w14:paraId="2721428E" w14:textId="77777777" w:rsidR="00D16CFF" w:rsidRPr="00301A36" w:rsidRDefault="00D16CFF" w:rsidP="009A6775">
      <w:pPr>
        <w:pStyle w:val="Paragraphedeliste"/>
        <w:numPr>
          <w:ilvl w:val="0"/>
          <w:numId w:val="6"/>
        </w:numPr>
        <w:spacing w:after="0" w:line="240" w:lineRule="auto"/>
        <w:jc w:val="both"/>
        <w:rPr>
          <w:color w:val="70AD47" w:themeColor="accent6"/>
        </w:rPr>
      </w:pPr>
      <w:r w:rsidRPr="00301A36">
        <w:rPr>
          <w:color w:val="70AD47" w:themeColor="accent6"/>
        </w:rPr>
        <w:t xml:space="preserve">Lot 3 (pour les rédacteurs du n°40) : 7 exemplaires du numéro 40 (Aurélie Blais, Carole </w:t>
      </w:r>
      <w:proofErr w:type="spellStart"/>
      <w:r w:rsidRPr="00301A36">
        <w:rPr>
          <w:color w:val="70AD47" w:themeColor="accent6"/>
        </w:rPr>
        <w:t>Houzé</w:t>
      </w:r>
      <w:proofErr w:type="spellEnd"/>
      <w:r w:rsidRPr="00301A36">
        <w:rPr>
          <w:color w:val="70AD47" w:themeColor="accent6"/>
        </w:rPr>
        <w:t xml:space="preserve">, Kévin Fouquet, Julie-Anne Kervella, Sandra </w:t>
      </w:r>
      <w:proofErr w:type="spellStart"/>
      <w:r w:rsidRPr="00301A36">
        <w:rPr>
          <w:color w:val="70AD47" w:themeColor="accent6"/>
        </w:rPr>
        <w:t>Fullenbaum</w:t>
      </w:r>
      <w:proofErr w:type="spellEnd"/>
      <w:r w:rsidRPr="00301A36">
        <w:rPr>
          <w:color w:val="70AD47" w:themeColor="accent6"/>
        </w:rPr>
        <w:t>-Lenfant, Mia Viel et Quentin Rabier)</w:t>
      </w:r>
    </w:p>
    <w:p w14:paraId="420303D3" w14:textId="77777777" w:rsidR="00D16CFF" w:rsidRPr="00301A36" w:rsidRDefault="00D16CFF" w:rsidP="009A6775">
      <w:pPr>
        <w:pStyle w:val="Paragraphedeliste"/>
        <w:numPr>
          <w:ilvl w:val="0"/>
          <w:numId w:val="6"/>
        </w:numPr>
        <w:spacing w:after="0" w:line="240" w:lineRule="auto"/>
        <w:jc w:val="both"/>
        <w:rPr>
          <w:color w:val="70AD47" w:themeColor="accent6"/>
        </w:rPr>
      </w:pPr>
      <w:r w:rsidRPr="00301A36">
        <w:rPr>
          <w:color w:val="70AD47" w:themeColor="accent6"/>
        </w:rPr>
        <w:t>Lot 4 (pour le local) : 2 exemplaires des numéros 40 et 41</w:t>
      </w:r>
    </w:p>
    <w:p w14:paraId="08B67F03" w14:textId="77777777" w:rsidR="00D16CFF" w:rsidRPr="00301A36" w:rsidRDefault="00D16CFF" w:rsidP="009A6775">
      <w:pPr>
        <w:pStyle w:val="Paragraphedeliste"/>
        <w:numPr>
          <w:ilvl w:val="0"/>
          <w:numId w:val="6"/>
        </w:numPr>
        <w:spacing w:after="0" w:line="240" w:lineRule="auto"/>
        <w:jc w:val="both"/>
        <w:rPr>
          <w:color w:val="70AD47" w:themeColor="accent6"/>
        </w:rPr>
      </w:pPr>
      <w:r w:rsidRPr="00301A36">
        <w:rPr>
          <w:color w:val="70AD47" w:themeColor="accent6"/>
        </w:rPr>
        <w:t>Lot 5 (pour les rédacteurs du n°41) : 6 exemplaires du numéro 41 (Quentin Rabier, Morgane Neveu, Juliette Hascoët, Mia Viel, Julie-Anne Kervella, Jérôme Rouzaire)</w:t>
      </w:r>
    </w:p>
    <w:p w14:paraId="5C3342E5" w14:textId="77777777" w:rsidR="00D16CFF" w:rsidRDefault="00D16CFF" w:rsidP="009A6775">
      <w:pPr>
        <w:jc w:val="both"/>
        <w:rPr>
          <w:color w:val="FF0000"/>
        </w:rPr>
      </w:pPr>
      <w:r>
        <w:rPr>
          <w:color w:val="FF0000"/>
        </w:rPr>
        <w:t>À faire</w:t>
      </w:r>
    </w:p>
    <w:p w14:paraId="359A3CDC" w14:textId="77777777" w:rsidR="00D16CFF" w:rsidRDefault="00D16CFF" w:rsidP="009A6775">
      <w:pPr>
        <w:jc w:val="both"/>
        <w:rPr>
          <w:color w:val="70AD47" w:themeColor="accent6"/>
        </w:rPr>
      </w:pPr>
      <w:r w:rsidRPr="00301A36">
        <w:rPr>
          <w:color w:val="70AD47" w:themeColor="accent6"/>
        </w:rPr>
        <w:t>Ok</w:t>
      </w:r>
      <w:r>
        <w:rPr>
          <w:color w:val="70AD47" w:themeColor="accent6"/>
        </w:rPr>
        <w:t xml:space="preserve"> (impression et envoi)</w:t>
      </w:r>
    </w:p>
    <w:p w14:paraId="4D81D54F" w14:textId="1D46D67D" w:rsidR="00D16CFF" w:rsidRDefault="00D16CFF" w:rsidP="009A6775">
      <w:pPr>
        <w:jc w:val="both"/>
      </w:pPr>
      <w:r>
        <w:t xml:space="preserve">Total : 65 euros pour l’impression de 10 x </w:t>
      </w:r>
      <w:r>
        <w:rPr>
          <w:i/>
          <w:iCs/>
        </w:rPr>
        <w:t xml:space="preserve">Archivore </w:t>
      </w:r>
      <w:r>
        <w:t>n°40 (+11 gratuits)</w:t>
      </w:r>
      <w:r>
        <w:rPr>
          <w:rStyle w:val="Appelnotedebasdep"/>
        </w:rPr>
        <w:footnoteReference w:id="2"/>
      </w:r>
      <w:r>
        <w:t xml:space="preserve"> + 10 x </w:t>
      </w:r>
      <w:r>
        <w:rPr>
          <w:i/>
          <w:iCs/>
        </w:rPr>
        <w:t xml:space="preserve">Archivore </w:t>
      </w:r>
      <w:r>
        <w:t>n°41</w:t>
      </w:r>
    </w:p>
    <w:p w14:paraId="08E12985" w14:textId="77777777" w:rsidR="00D16CFF" w:rsidRDefault="00D16CFF" w:rsidP="009A6775">
      <w:pPr>
        <w:jc w:val="both"/>
      </w:pPr>
    </w:p>
    <w:p w14:paraId="2D0E7EF9" w14:textId="061EBCEB" w:rsidR="00E21FAC" w:rsidRPr="00E21FAC" w:rsidRDefault="00D16CFF" w:rsidP="00E21FAC">
      <w:pPr>
        <w:pStyle w:val="Titre2"/>
        <w:numPr>
          <w:ilvl w:val="0"/>
          <w:numId w:val="7"/>
        </w:numPr>
        <w:rPr>
          <w:color w:val="1F3763" w:themeColor="accent1" w:themeShade="7F"/>
          <w:szCs w:val="24"/>
        </w:rPr>
      </w:pPr>
      <w:r w:rsidRPr="00E21FAC">
        <w:rPr>
          <w:color w:val="1F3763" w:themeColor="accent1" w:themeShade="7F"/>
          <w:szCs w:val="24"/>
        </w:rPr>
        <w:t xml:space="preserve">Les sweats </w:t>
      </w:r>
    </w:p>
    <w:p w14:paraId="1D6F5C71" w14:textId="77777777" w:rsidR="00D16CFF" w:rsidRDefault="00D16CFF" w:rsidP="009A6775">
      <w:pPr>
        <w:jc w:val="both"/>
      </w:pPr>
      <w:r>
        <w:rPr>
          <w:noProof/>
          <w:lang w:eastAsia="fr-FR"/>
        </w:rPr>
        <w:drawing>
          <wp:inline distT="0" distB="0" distL="0" distR="0" wp14:anchorId="1B11C06B" wp14:editId="130F8C9C">
            <wp:extent cx="5760720" cy="2225040"/>
            <wp:effectExtent l="0" t="0" r="0" b="381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760720" cy="2225040"/>
                    </a:xfrm>
                    <a:prstGeom prst="rect">
                      <a:avLst/>
                    </a:prstGeom>
                  </pic:spPr>
                </pic:pic>
              </a:graphicData>
            </a:graphic>
          </wp:inline>
        </w:drawing>
      </w:r>
    </w:p>
    <w:p w14:paraId="543A2BD3" w14:textId="77777777" w:rsidR="00D16CFF" w:rsidRDefault="00D16CFF" w:rsidP="00D16CFF"/>
    <w:p w14:paraId="56B01026" w14:textId="77777777" w:rsidR="00D16CFF" w:rsidRDefault="00D16CFF" w:rsidP="00D16CFF">
      <w:pPr>
        <w:spacing w:line="259" w:lineRule="auto"/>
      </w:pPr>
      <w:r>
        <w:rPr>
          <w:noProof/>
          <w:lang w:eastAsia="fr-FR"/>
        </w:rPr>
        <w:drawing>
          <wp:anchor distT="0" distB="0" distL="114300" distR="114300" simplePos="0" relativeHeight="251660288" behindDoc="0" locked="0" layoutInCell="1" allowOverlap="1" wp14:anchorId="5691F7F0" wp14:editId="38E1A607">
            <wp:simplePos x="0" y="0"/>
            <wp:positionH relativeFrom="margin">
              <wp:posOffset>2357691</wp:posOffset>
            </wp:positionH>
            <wp:positionV relativeFrom="paragraph">
              <wp:posOffset>5128</wp:posOffset>
            </wp:positionV>
            <wp:extent cx="695078" cy="945137"/>
            <wp:effectExtent l="0" t="0" r="0" b="762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695078" cy="945137"/>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3B685B1F" w14:textId="77777777" w:rsidR="00D16CFF" w:rsidRDefault="00D16CFF" w:rsidP="00D16CFF">
      <w:r>
        <w:rPr>
          <w:noProof/>
          <w:lang w:eastAsia="fr-FR"/>
        </w:rPr>
        <w:lastRenderedPageBreak/>
        <w:drawing>
          <wp:anchor distT="0" distB="0" distL="114300" distR="114300" simplePos="0" relativeHeight="251659264" behindDoc="0" locked="0" layoutInCell="1" allowOverlap="1" wp14:anchorId="43AB2D57" wp14:editId="18F7316F">
            <wp:simplePos x="0" y="0"/>
            <wp:positionH relativeFrom="margin">
              <wp:posOffset>-918845</wp:posOffset>
            </wp:positionH>
            <wp:positionV relativeFrom="paragraph">
              <wp:posOffset>-939275</wp:posOffset>
            </wp:positionV>
            <wp:extent cx="7529195" cy="10649970"/>
            <wp:effectExtent l="0" t="0" r="0" b="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7534410" cy="10657347"/>
                    </a:xfrm>
                    <a:prstGeom prst="rect">
                      <a:avLst/>
                    </a:prstGeom>
                  </pic:spPr>
                </pic:pic>
              </a:graphicData>
            </a:graphic>
            <wp14:sizeRelH relativeFrom="margin">
              <wp14:pctWidth>0</wp14:pctWidth>
            </wp14:sizeRelH>
            <wp14:sizeRelV relativeFrom="margin">
              <wp14:pctHeight>0</wp14:pctHeight>
            </wp14:sizeRelV>
          </wp:anchor>
        </w:drawing>
      </w:r>
    </w:p>
    <w:p w14:paraId="388EF53E" w14:textId="68630F28" w:rsidR="00D16CFF" w:rsidRPr="00525AAD" w:rsidRDefault="00D16CFF" w:rsidP="00525AAD">
      <w:pPr>
        <w:spacing w:line="259" w:lineRule="auto"/>
        <w:rPr>
          <w:rFonts w:asciiTheme="majorHAnsi" w:eastAsiaTheme="majorEastAsia" w:hAnsiTheme="majorHAnsi" w:cstheme="majorBidi"/>
          <w:color w:val="385623" w:themeColor="accent6" w:themeShade="80"/>
          <w:sz w:val="24"/>
          <w:szCs w:val="26"/>
        </w:rPr>
      </w:pPr>
    </w:p>
    <w:sectPr w:rsidR="00D16CFF" w:rsidRPr="00525AA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CCD1" w14:textId="77777777" w:rsidR="00D822D0" w:rsidRDefault="00D822D0" w:rsidP="00D16CFF">
      <w:pPr>
        <w:spacing w:after="0" w:line="240" w:lineRule="auto"/>
      </w:pPr>
      <w:r>
        <w:separator/>
      </w:r>
    </w:p>
  </w:endnote>
  <w:endnote w:type="continuationSeparator" w:id="0">
    <w:p w14:paraId="79184CA1" w14:textId="77777777" w:rsidR="00D822D0" w:rsidRDefault="00D822D0" w:rsidP="00D1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CD9C" w14:textId="77777777" w:rsidR="00F43C34" w:rsidRDefault="00F43C3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E26A7">
      <w:rPr>
        <w:caps/>
        <w:noProof/>
        <w:color w:val="4472C4" w:themeColor="accent1"/>
      </w:rPr>
      <w:t>8</w:t>
    </w:r>
    <w:r>
      <w:rPr>
        <w:caps/>
        <w:color w:val="4472C4" w:themeColor="accent1"/>
      </w:rPr>
      <w:fldChar w:fldCharType="end"/>
    </w:r>
  </w:p>
  <w:p w14:paraId="6FF87BB9" w14:textId="77777777" w:rsidR="00F43C34" w:rsidRDefault="00F43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634B" w14:textId="77777777" w:rsidR="00D822D0" w:rsidRDefault="00D822D0" w:rsidP="00D16CFF">
      <w:pPr>
        <w:spacing w:after="0" w:line="240" w:lineRule="auto"/>
      </w:pPr>
      <w:r>
        <w:separator/>
      </w:r>
    </w:p>
  </w:footnote>
  <w:footnote w:type="continuationSeparator" w:id="0">
    <w:p w14:paraId="5A81B860" w14:textId="77777777" w:rsidR="00D822D0" w:rsidRDefault="00D822D0" w:rsidP="00D16CFF">
      <w:pPr>
        <w:spacing w:after="0" w:line="240" w:lineRule="auto"/>
      </w:pPr>
      <w:r>
        <w:continuationSeparator/>
      </w:r>
    </w:p>
  </w:footnote>
  <w:footnote w:id="1">
    <w:p w14:paraId="1264758B" w14:textId="3CCEB3CA" w:rsidR="00B46ABE" w:rsidRDefault="00B46ABE">
      <w:pPr>
        <w:pStyle w:val="Notedebasdepage"/>
      </w:pPr>
      <w:r>
        <w:rPr>
          <w:rStyle w:val="Appelnotedebasdep"/>
        </w:rPr>
        <w:footnoteRef/>
      </w:r>
      <w:r>
        <w:t xml:space="preserve"> Voir la rubrique </w:t>
      </w:r>
      <w:hyperlink r:id="rId1" w:history="1">
        <w:r w:rsidRPr="000900A9">
          <w:rPr>
            <w:rStyle w:val="Lienhypertexte"/>
          </w:rPr>
          <w:t>https://aedaa.fr/la-publication-archivore/</w:t>
        </w:r>
      </w:hyperlink>
      <w:r>
        <w:t xml:space="preserve"> (consulté le 5 juin 2021). </w:t>
      </w:r>
    </w:p>
  </w:footnote>
  <w:footnote w:id="2">
    <w:p w14:paraId="162B5557" w14:textId="04794F44" w:rsidR="00D16CFF" w:rsidRDefault="00D16CFF" w:rsidP="00D16CFF">
      <w:pPr>
        <w:pStyle w:val="Notedebasdepage"/>
      </w:pPr>
      <w:r>
        <w:rPr>
          <w:rStyle w:val="Appelnotedebasdep"/>
        </w:rPr>
        <w:footnoteRef/>
      </w:r>
      <w:r>
        <w:t xml:space="preserve"> Suite à une erreur de </w:t>
      </w:r>
      <w:r>
        <w:t>Porképi</w:t>
      </w:r>
      <w:r w:rsidR="00F43C34">
        <w:t xml:space="preserve">’ </w:t>
      </w:r>
      <w:r>
        <w:t>copies, nous avons eu un stock de 10 exemplaires supplémentaires du n°40 gratuitement. Oh yeah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46C"/>
    <w:multiLevelType w:val="hybridMultilevel"/>
    <w:tmpl w:val="C0C86E7A"/>
    <w:lvl w:ilvl="0" w:tplc="5F8CF6A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05E70"/>
    <w:multiLevelType w:val="hybridMultilevel"/>
    <w:tmpl w:val="970C2F6E"/>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 w15:restartNumberingAfterBreak="0">
    <w:nsid w:val="2FC66C43"/>
    <w:multiLevelType w:val="hybridMultilevel"/>
    <w:tmpl w:val="05E6C724"/>
    <w:lvl w:ilvl="0" w:tplc="959C265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A3E6E"/>
    <w:multiLevelType w:val="hybridMultilevel"/>
    <w:tmpl w:val="A94446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15:restartNumberingAfterBreak="0">
    <w:nsid w:val="32634807"/>
    <w:multiLevelType w:val="hybridMultilevel"/>
    <w:tmpl w:val="06D8D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F7706"/>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6" w15:restartNumberingAfterBreak="0">
    <w:nsid w:val="4CCB5E83"/>
    <w:multiLevelType w:val="hybridMultilevel"/>
    <w:tmpl w:val="F44EEA8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F257C2"/>
    <w:multiLevelType w:val="hybridMultilevel"/>
    <w:tmpl w:val="F14455E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8" w15:restartNumberingAfterBreak="0">
    <w:nsid w:val="5AEC5365"/>
    <w:multiLevelType w:val="hybridMultilevel"/>
    <w:tmpl w:val="30D6F22C"/>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9" w15:restartNumberingAfterBreak="0">
    <w:nsid w:val="5E57052F"/>
    <w:multiLevelType w:val="hybridMultilevel"/>
    <w:tmpl w:val="4BF2D60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611A7E97"/>
    <w:multiLevelType w:val="hybridMultilevel"/>
    <w:tmpl w:val="1D5CB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A946EF"/>
    <w:multiLevelType w:val="hybridMultilevel"/>
    <w:tmpl w:val="BC84C0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6"/>
  </w:num>
  <w:num w:numId="10">
    <w:abstractNumId w:val="1"/>
  </w:num>
  <w:num w:numId="11">
    <w:abstractNumId w:val="9"/>
  </w:num>
  <w:num w:numId="12">
    <w:abstractNumId w:val="5"/>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FF"/>
    <w:rsid w:val="000432D1"/>
    <w:rsid w:val="00092DF9"/>
    <w:rsid w:val="000E227D"/>
    <w:rsid w:val="00103D7B"/>
    <w:rsid w:val="0020379B"/>
    <w:rsid w:val="00236C74"/>
    <w:rsid w:val="00257986"/>
    <w:rsid w:val="00291B95"/>
    <w:rsid w:val="002A3E4C"/>
    <w:rsid w:val="00315956"/>
    <w:rsid w:val="00316EE8"/>
    <w:rsid w:val="004324AA"/>
    <w:rsid w:val="004D0231"/>
    <w:rsid w:val="00525AAD"/>
    <w:rsid w:val="005D580A"/>
    <w:rsid w:val="00653BD6"/>
    <w:rsid w:val="00675C8E"/>
    <w:rsid w:val="007127FB"/>
    <w:rsid w:val="009704BA"/>
    <w:rsid w:val="0097391A"/>
    <w:rsid w:val="009A6775"/>
    <w:rsid w:val="009B55E3"/>
    <w:rsid w:val="00A81F1C"/>
    <w:rsid w:val="00A87F35"/>
    <w:rsid w:val="00B03A0C"/>
    <w:rsid w:val="00B33F51"/>
    <w:rsid w:val="00B46ABE"/>
    <w:rsid w:val="00B7029C"/>
    <w:rsid w:val="00C221BF"/>
    <w:rsid w:val="00C96541"/>
    <w:rsid w:val="00CF4EC7"/>
    <w:rsid w:val="00D16CFF"/>
    <w:rsid w:val="00D21EF6"/>
    <w:rsid w:val="00D721A7"/>
    <w:rsid w:val="00D822D0"/>
    <w:rsid w:val="00E21FAC"/>
    <w:rsid w:val="00E67640"/>
    <w:rsid w:val="00E846D8"/>
    <w:rsid w:val="00F43C34"/>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D607"/>
  <w15:chartTrackingRefBased/>
  <w15:docId w15:val="{EF465EAB-1A81-4C11-87C4-4CC8F1A0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FF"/>
    <w:pPr>
      <w:spacing w:line="256" w:lineRule="auto"/>
    </w:pPr>
  </w:style>
  <w:style w:type="paragraph" w:styleId="Titre1">
    <w:name w:val="heading 1"/>
    <w:basedOn w:val="Normal"/>
    <w:next w:val="Normal"/>
    <w:link w:val="Titre1Car"/>
    <w:uiPriority w:val="9"/>
    <w:qFormat/>
    <w:rsid w:val="000E227D"/>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16CFF"/>
    <w:pPr>
      <w:keepNext/>
      <w:keepLines/>
      <w:numPr>
        <w:ilvl w:val="1"/>
        <w:numId w:val="12"/>
      </w:numPr>
      <w:spacing w:before="40" w:after="0" w:line="240" w:lineRule="auto"/>
      <w:contextualSpacing/>
      <w:jc w:val="both"/>
      <w:outlineLvl w:val="1"/>
    </w:pPr>
    <w:rPr>
      <w:rFonts w:asciiTheme="majorHAnsi" w:eastAsiaTheme="majorEastAsia" w:hAnsiTheme="majorHAnsi" w:cstheme="majorBidi"/>
      <w:color w:val="385623" w:themeColor="accent6" w:themeShade="80"/>
      <w:sz w:val="24"/>
      <w:szCs w:val="26"/>
    </w:rPr>
  </w:style>
  <w:style w:type="paragraph" w:styleId="Titre3">
    <w:name w:val="heading 3"/>
    <w:basedOn w:val="Normal"/>
    <w:next w:val="Normal"/>
    <w:link w:val="Titre3Car"/>
    <w:uiPriority w:val="9"/>
    <w:unhideWhenUsed/>
    <w:qFormat/>
    <w:rsid w:val="00D16CFF"/>
    <w:pPr>
      <w:keepNext/>
      <w:keepLines/>
      <w:numPr>
        <w:ilvl w:val="2"/>
        <w:numId w:val="12"/>
      </w:numPr>
      <w:spacing w:before="40" w:after="0" w:line="240" w:lineRule="auto"/>
      <w:contextualSpacing/>
      <w:jc w:val="both"/>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E227D"/>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E227D"/>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E227D"/>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E227D"/>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E227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E227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CFF"/>
    <w:pPr>
      <w:ind w:left="720"/>
      <w:contextualSpacing/>
    </w:pPr>
  </w:style>
  <w:style w:type="character" w:customStyle="1" w:styleId="Titre2Car">
    <w:name w:val="Titre 2 Car"/>
    <w:basedOn w:val="Policepardfaut"/>
    <w:link w:val="Titre2"/>
    <w:uiPriority w:val="9"/>
    <w:rsid w:val="00D16CFF"/>
    <w:rPr>
      <w:rFonts w:asciiTheme="majorHAnsi" w:eastAsiaTheme="majorEastAsia" w:hAnsiTheme="majorHAnsi" w:cstheme="majorBidi"/>
      <w:color w:val="385623" w:themeColor="accent6" w:themeShade="80"/>
      <w:sz w:val="24"/>
      <w:szCs w:val="26"/>
    </w:rPr>
  </w:style>
  <w:style w:type="character" w:customStyle="1" w:styleId="Titre3Car">
    <w:name w:val="Titre 3 Car"/>
    <w:basedOn w:val="Policepardfaut"/>
    <w:link w:val="Titre3"/>
    <w:uiPriority w:val="9"/>
    <w:rsid w:val="00D16CFF"/>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uiPriority w:val="99"/>
    <w:semiHidden/>
    <w:unhideWhenUsed/>
    <w:rsid w:val="00D16CFF"/>
    <w:pPr>
      <w:spacing w:after="0" w:line="240" w:lineRule="auto"/>
      <w:contextualSpacing/>
      <w:jc w:val="both"/>
    </w:pPr>
    <w:rPr>
      <w:sz w:val="20"/>
      <w:szCs w:val="20"/>
    </w:rPr>
  </w:style>
  <w:style w:type="character" w:customStyle="1" w:styleId="NotedebasdepageCar">
    <w:name w:val="Note de bas de page Car"/>
    <w:basedOn w:val="Policepardfaut"/>
    <w:link w:val="Notedebasdepage"/>
    <w:uiPriority w:val="99"/>
    <w:semiHidden/>
    <w:rsid w:val="00D16CFF"/>
    <w:rPr>
      <w:sz w:val="20"/>
      <w:szCs w:val="20"/>
    </w:rPr>
  </w:style>
  <w:style w:type="character" w:styleId="Appelnotedebasdep">
    <w:name w:val="footnote reference"/>
    <w:basedOn w:val="Policepardfaut"/>
    <w:uiPriority w:val="99"/>
    <w:semiHidden/>
    <w:unhideWhenUsed/>
    <w:rsid w:val="00D16CFF"/>
    <w:rPr>
      <w:vertAlign w:val="superscript"/>
    </w:rPr>
  </w:style>
  <w:style w:type="character" w:customStyle="1" w:styleId="Titre1Car">
    <w:name w:val="Titre 1 Car"/>
    <w:basedOn w:val="Policepardfaut"/>
    <w:link w:val="Titre1"/>
    <w:uiPriority w:val="9"/>
    <w:rsid w:val="000E227D"/>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0E227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E227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E227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E227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E227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E227D"/>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0E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75C8E"/>
    <w:rPr>
      <w:color w:val="0563C1" w:themeColor="hyperlink"/>
      <w:u w:val="single"/>
    </w:rPr>
  </w:style>
  <w:style w:type="character" w:customStyle="1" w:styleId="Mentionnonrsolue1">
    <w:name w:val="Mention non résolue1"/>
    <w:basedOn w:val="Policepardfaut"/>
    <w:uiPriority w:val="99"/>
    <w:semiHidden/>
    <w:unhideWhenUsed/>
    <w:rsid w:val="00675C8E"/>
    <w:rPr>
      <w:color w:val="605E5C"/>
      <w:shd w:val="clear" w:color="auto" w:fill="E1DFDD"/>
    </w:rPr>
  </w:style>
  <w:style w:type="paragraph" w:styleId="En-tte">
    <w:name w:val="header"/>
    <w:basedOn w:val="Normal"/>
    <w:link w:val="En-tteCar"/>
    <w:uiPriority w:val="99"/>
    <w:unhideWhenUsed/>
    <w:rsid w:val="00F43C34"/>
    <w:pPr>
      <w:tabs>
        <w:tab w:val="center" w:pos="4536"/>
        <w:tab w:val="right" w:pos="9072"/>
      </w:tabs>
      <w:spacing w:after="0" w:line="240" w:lineRule="auto"/>
    </w:pPr>
  </w:style>
  <w:style w:type="character" w:customStyle="1" w:styleId="En-tteCar">
    <w:name w:val="En-tête Car"/>
    <w:basedOn w:val="Policepardfaut"/>
    <w:link w:val="En-tte"/>
    <w:uiPriority w:val="99"/>
    <w:rsid w:val="00F43C34"/>
  </w:style>
  <w:style w:type="paragraph" w:styleId="Pieddepage">
    <w:name w:val="footer"/>
    <w:basedOn w:val="Normal"/>
    <w:link w:val="PieddepageCar"/>
    <w:uiPriority w:val="99"/>
    <w:unhideWhenUsed/>
    <w:rsid w:val="00F43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88369">
      <w:bodyDiv w:val="1"/>
      <w:marLeft w:val="0"/>
      <w:marRight w:val="0"/>
      <w:marTop w:val="0"/>
      <w:marBottom w:val="0"/>
      <w:divBdr>
        <w:top w:val="none" w:sz="0" w:space="0" w:color="auto"/>
        <w:left w:val="none" w:sz="0" w:space="0" w:color="auto"/>
        <w:bottom w:val="none" w:sz="0" w:space="0" w:color="auto"/>
        <w:right w:val="none" w:sz="0" w:space="0" w:color="auto"/>
      </w:divBdr>
    </w:div>
    <w:div w:id="903612168">
      <w:bodyDiv w:val="1"/>
      <w:marLeft w:val="0"/>
      <w:marRight w:val="0"/>
      <w:marTop w:val="0"/>
      <w:marBottom w:val="0"/>
      <w:divBdr>
        <w:top w:val="none" w:sz="0" w:space="0" w:color="auto"/>
        <w:left w:val="none" w:sz="0" w:space="0" w:color="auto"/>
        <w:bottom w:val="none" w:sz="0" w:space="0" w:color="auto"/>
        <w:right w:val="none" w:sz="0" w:space="0" w:color="auto"/>
      </w:divBdr>
    </w:div>
    <w:div w:id="21372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edaa@mailo.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edaa.fr/la-publication-archivo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0967-3408-47AB-A416-61051E8F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1547</Words>
  <Characters>8511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Mortier</dc:creator>
  <cp:keywords/>
  <dc:description/>
  <cp:lastModifiedBy>Mia Viel</cp:lastModifiedBy>
  <cp:revision>36</cp:revision>
  <dcterms:created xsi:type="dcterms:W3CDTF">2021-06-26T09:47:00Z</dcterms:created>
  <dcterms:modified xsi:type="dcterms:W3CDTF">2021-07-04T20:41:00Z</dcterms:modified>
</cp:coreProperties>
</file>